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85" w:rsidRDefault="00CB3685">
      <w:pPr>
        <w:pStyle w:val="ConsPlusTitle"/>
        <w:jc w:val="center"/>
        <w:outlineLvl w:val="0"/>
      </w:pPr>
      <w:bookmarkStart w:id="0" w:name="_GoBack"/>
      <w:bookmarkEnd w:id="0"/>
      <w:r>
        <w:t>ПРАВИТЕЛЬСТВО КИРОВСКОЙ ОБЛАСТИ</w:t>
      </w:r>
    </w:p>
    <w:p w:rsidR="00CB3685" w:rsidRDefault="00CB3685">
      <w:pPr>
        <w:pStyle w:val="ConsPlusTitle"/>
        <w:jc w:val="both"/>
      </w:pPr>
    </w:p>
    <w:p w:rsidR="00CB3685" w:rsidRDefault="00CB3685">
      <w:pPr>
        <w:pStyle w:val="ConsPlusTitle"/>
        <w:jc w:val="center"/>
      </w:pPr>
      <w:r>
        <w:t>ПОСТАНОВЛЕНИЕ</w:t>
      </w:r>
    </w:p>
    <w:p w:rsidR="00CB3685" w:rsidRDefault="00CB3685">
      <w:pPr>
        <w:pStyle w:val="ConsPlusTitle"/>
        <w:jc w:val="center"/>
      </w:pPr>
      <w:r>
        <w:t>от 28 декабря 2019 г. N 732-П</w:t>
      </w:r>
    </w:p>
    <w:p w:rsidR="00CB3685" w:rsidRDefault="00CB3685">
      <w:pPr>
        <w:pStyle w:val="ConsPlusTitle"/>
        <w:jc w:val="both"/>
      </w:pPr>
    </w:p>
    <w:p w:rsidR="00CB3685" w:rsidRDefault="00CB3685">
      <w:pPr>
        <w:pStyle w:val="ConsPlusTitle"/>
        <w:jc w:val="center"/>
      </w:pPr>
      <w:r>
        <w:t>ОБ УТВЕРЖДЕНИИ ТЕРРИТОРИАЛЬНОЙ ПРОГРАММЫ ГОСУДАРСТВЕННЫХ</w:t>
      </w:r>
    </w:p>
    <w:p w:rsidR="00CB3685" w:rsidRDefault="00CB3685">
      <w:pPr>
        <w:pStyle w:val="ConsPlusTitle"/>
        <w:jc w:val="center"/>
      </w:pPr>
      <w:r>
        <w:t>ГАРАНТИЙ БЕСПЛАТНОГО ОКАЗАНИЯ ГРАЖДАНАМ МЕДИЦИНСКОЙ ПОМОЩИ</w:t>
      </w:r>
    </w:p>
    <w:p w:rsidR="00CB3685" w:rsidRDefault="00CB3685">
      <w:pPr>
        <w:pStyle w:val="ConsPlusTitle"/>
        <w:jc w:val="center"/>
      </w:pPr>
      <w:r>
        <w:t>НА ТЕРРИТОРИИ КИРОВСКОЙ ОБЛАСТИ НА 2020 ГОД И НА ПЛАНОВЫЙ</w:t>
      </w:r>
    </w:p>
    <w:p w:rsidR="00CB3685" w:rsidRDefault="00CB3685">
      <w:pPr>
        <w:pStyle w:val="ConsPlusTitle"/>
        <w:jc w:val="center"/>
      </w:pPr>
      <w:r>
        <w:t>ПЕРИОД 2021 И 2022 ГОДОВ</w:t>
      </w:r>
    </w:p>
    <w:p w:rsidR="00CB3685" w:rsidRDefault="00CB3685">
      <w:pPr>
        <w:pStyle w:val="ConsPlusNormal"/>
        <w:jc w:val="both"/>
      </w:pPr>
    </w:p>
    <w:p w:rsidR="00CB3685" w:rsidRDefault="00CB3685">
      <w:pPr>
        <w:pStyle w:val="ConsPlusNormal"/>
        <w:ind w:firstLine="540"/>
        <w:jc w:val="both"/>
      </w:pPr>
      <w:r>
        <w:t xml:space="preserve">В целях обеспечения реализации конституционных прав граждан Российской Федерации на охрану здоровья и бесплатное оказание гражданам медицинской помощи на территории Кировской области в соответствии с </w:t>
      </w:r>
      <w:hyperlink r:id="rId8" w:tooltip="Постановление Правительства РФ от 07.12.2019 N 161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Кировской области постановляет:</w:t>
      </w:r>
    </w:p>
    <w:p w:rsidR="00CB3685" w:rsidRDefault="00CB3685">
      <w:pPr>
        <w:pStyle w:val="ConsPlusNormal"/>
        <w:spacing w:before="200"/>
        <w:ind w:firstLine="540"/>
        <w:jc w:val="both"/>
      </w:pPr>
      <w:r>
        <w:t xml:space="preserve">1. Утвердить Территориальную </w:t>
      </w:r>
      <w:hyperlink w:anchor="Par36"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 (далее - Территориальная программа) согласно приложению.</w:t>
      </w:r>
    </w:p>
    <w:p w:rsidR="00CB3685" w:rsidRDefault="00CB3685">
      <w:pPr>
        <w:pStyle w:val="ConsPlusNormal"/>
        <w:spacing w:before="200"/>
        <w:ind w:firstLine="540"/>
        <w:jc w:val="both"/>
      </w:pPr>
      <w:r>
        <w:t>2. Министерству здравоохранения Кировской области, государственному некоммерческому финансово-кредитному учреждению Кировский областной территориальный фонд обязательного медицинского страхования обеспечить финансирование Территориальной программы в пределах средств, предусмотренных в областном бюджете, бюджете Кировского областного территориального фонда обязательного медицинского страхования.</w:t>
      </w:r>
    </w:p>
    <w:p w:rsidR="00CB3685" w:rsidRDefault="00CB3685">
      <w:pPr>
        <w:pStyle w:val="ConsPlusNormal"/>
        <w:spacing w:before="200"/>
        <w:ind w:firstLine="540"/>
        <w:jc w:val="both"/>
      </w:pPr>
      <w:r>
        <w:t>3. Признать утратившими силу постановления Правительства Кировской области:</w:t>
      </w:r>
    </w:p>
    <w:p w:rsidR="00CB3685" w:rsidRDefault="00CB3685">
      <w:pPr>
        <w:pStyle w:val="ConsPlusNormal"/>
        <w:spacing w:before="200"/>
        <w:ind w:firstLine="540"/>
        <w:jc w:val="both"/>
      </w:pPr>
      <w:r>
        <w:t xml:space="preserve">3.1. От 26.12.2018 </w:t>
      </w:r>
      <w:hyperlink r:id="rId9" w:tooltip="Постановление Правительства Кировской области от 26.12.2018 N 602-П (ред. от 25.12.2019) &quot;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9 год и на плановый период 2020 и 2021 годов&quot;------------ Утратил силу или отменен{КонсультантПлюс}" w:history="1">
        <w:r>
          <w:rPr>
            <w:color w:val="0000FF"/>
          </w:rPr>
          <w:t>N 602-П</w:t>
        </w:r>
      </w:hyperlink>
      <w:r>
        <w:t xml:space="preserve"> "Об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2019 год и на плановый период 2020 и 2021 годов".</w:t>
      </w:r>
    </w:p>
    <w:p w:rsidR="00CB3685" w:rsidRDefault="00CB3685">
      <w:pPr>
        <w:pStyle w:val="ConsPlusNormal"/>
        <w:spacing w:before="200"/>
        <w:ind w:firstLine="540"/>
        <w:jc w:val="both"/>
      </w:pPr>
      <w:r>
        <w:t xml:space="preserve">3.2. От 31.05.2019 </w:t>
      </w:r>
      <w:hyperlink r:id="rId10" w:tooltip="Постановление Правительства Кировской области от 31.05.2019 N 276-П &quot;О внесении изменений в постановление Правительства Кировской области от 26.12.2018 N 602-П&quot;------------ Утратил силу или отменен{КонсультантПлюс}" w:history="1">
        <w:r>
          <w:rPr>
            <w:color w:val="0000FF"/>
          </w:rPr>
          <w:t>N 276-П</w:t>
        </w:r>
      </w:hyperlink>
      <w:r>
        <w:t xml:space="preserve"> "О внесении изменений в постановление Правительства Кировской области от 26.12.2018 N 602-П".</w:t>
      </w:r>
    </w:p>
    <w:p w:rsidR="00CB3685" w:rsidRDefault="00CB3685">
      <w:pPr>
        <w:pStyle w:val="ConsPlusNormal"/>
        <w:spacing w:before="200"/>
        <w:ind w:firstLine="540"/>
        <w:jc w:val="both"/>
      </w:pPr>
      <w:r>
        <w:t xml:space="preserve">3.3. От 25.12.2019 </w:t>
      </w:r>
      <w:hyperlink r:id="rId11" w:tooltip="Постановление Правительства Кировской области от 25.12.2019 N 694-П &quot;О внесении изменений в постановление Правительства Кировской области от 26.12.2018 N 602-П&quot;------------ Утратил силу или отменен{КонсультантПлюс}" w:history="1">
        <w:r>
          <w:rPr>
            <w:color w:val="0000FF"/>
          </w:rPr>
          <w:t>N 694-П</w:t>
        </w:r>
      </w:hyperlink>
      <w:r>
        <w:t xml:space="preserve"> "О внесении изменений в постановление Правительства Кировской области от 26.12.2018 N 602-П".</w:t>
      </w:r>
    </w:p>
    <w:p w:rsidR="00CB3685" w:rsidRDefault="00CB3685">
      <w:pPr>
        <w:pStyle w:val="ConsPlusNormal"/>
        <w:spacing w:before="200"/>
        <w:ind w:firstLine="540"/>
        <w:jc w:val="both"/>
      </w:pPr>
      <w:r>
        <w:t>4. Контроль за выполнением постановления возложить на первого заместителя Председателя Правительства области Курдюмова Д.А.</w:t>
      </w:r>
    </w:p>
    <w:p w:rsidR="00CB3685" w:rsidRDefault="00CB3685">
      <w:pPr>
        <w:pStyle w:val="ConsPlusNormal"/>
        <w:spacing w:before="200"/>
        <w:ind w:firstLine="540"/>
        <w:jc w:val="both"/>
      </w:pPr>
      <w:r>
        <w:t>5. Настоящее постановление вступает в силу через десять дней после его официального опубликования и распространяется на правоотношения, возникшие с 01.01.2020.</w:t>
      </w:r>
    </w:p>
    <w:p w:rsidR="00CB3685" w:rsidRDefault="00CB3685">
      <w:pPr>
        <w:pStyle w:val="ConsPlusNormal"/>
        <w:jc w:val="both"/>
      </w:pPr>
    </w:p>
    <w:p w:rsidR="00CB3685" w:rsidRDefault="00CB3685">
      <w:pPr>
        <w:pStyle w:val="ConsPlusNormal"/>
        <w:jc w:val="right"/>
      </w:pPr>
      <w:r>
        <w:t>Председатель Правительства</w:t>
      </w:r>
    </w:p>
    <w:p w:rsidR="00CB3685" w:rsidRDefault="00CB3685">
      <w:pPr>
        <w:pStyle w:val="ConsPlusNormal"/>
        <w:jc w:val="right"/>
      </w:pPr>
      <w:r>
        <w:t>Кировской области</w:t>
      </w:r>
    </w:p>
    <w:p w:rsidR="00CB3685" w:rsidRDefault="00CB3685">
      <w:pPr>
        <w:pStyle w:val="ConsPlusNormal"/>
        <w:jc w:val="right"/>
      </w:pPr>
      <w:r>
        <w:t>А.А.ЧУРИН</w:t>
      </w: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0"/>
      </w:pPr>
      <w:r>
        <w:t>Приложение</w:t>
      </w:r>
    </w:p>
    <w:p w:rsidR="00CB3685" w:rsidRDefault="00CB3685">
      <w:pPr>
        <w:pStyle w:val="ConsPlusNormal"/>
        <w:jc w:val="both"/>
      </w:pPr>
    </w:p>
    <w:p w:rsidR="00CB3685" w:rsidRDefault="00CB3685">
      <w:pPr>
        <w:pStyle w:val="ConsPlusNormal"/>
        <w:jc w:val="right"/>
      </w:pPr>
      <w:r>
        <w:t>Утверждена</w:t>
      </w:r>
    </w:p>
    <w:p w:rsidR="00CB3685" w:rsidRDefault="00CB3685">
      <w:pPr>
        <w:pStyle w:val="ConsPlusNormal"/>
        <w:jc w:val="right"/>
      </w:pPr>
      <w:r>
        <w:t>постановлением</w:t>
      </w:r>
    </w:p>
    <w:p w:rsidR="00CB3685" w:rsidRDefault="00CB3685">
      <w:pPr>
        <w:pStyle w:val="ConsPlusNormal"/>
        <w:jc w:val="right"/>
      </w:pPr>
      <w:r>
        <w:t>Правительства Кировской области</w:t>
      </w:r>
    </w:p>
    <w:p w:rsidR="00CB3685" w:rsidRDefault="00CB3685">
      <w:pPr>
        <w:pStyle w:val="ConsPlusNormal"/>
        <w:jc w:val="right"/>
      </w:pPr>
      <w:r>
        <w:t>от 28 декабря 2019 г. N 732-П</w:t>
      </w:r>
    </w:p>
    <w:p w:rsidR="00CB3685" w:rsidRDefault="00CB3685">
      <w:pPr>
        <w:pStyle w:val="ConsPlusNormal"/>
        <w:jc w:val="both"/>
      </w:pPr>
    </w:p>
    <w:p w:rsidR="00CB3685" w:rsidRDefault="00CB3685">
      <w:pPr>
        <w:pStyle w:val="ConsPlusTitle"/>
        <w:jc w:val="center"/>
      </w:pPr>
      <w:bookmarkStart w:id="1" w:name="Par36"/>
      <w:bookmarkEnd w:id="1"/>
      <w:r>
        <w:t>ТЕРРИТОРИАЛЬНАЯ ПРОГРАММА</w:t>
      </w:r>
    </w:p>
    <w:p w:rsidR="00CB3685" w:rsidRDefault="00CB3685">
      <w:pPr>
        <w:pStyle w:val="ConsPlusTitle"/>
        <w:jc w:val="center"/>
      </w:pPr>
      <w:r>
        <w:t>ГОСУДАРСТВЕННЫХ ГАРАНТИЙ БЕСПЛАТНОГО ОКАЗАНИЯ ГРАЖДАНАМ</w:t>
      </w:r>
    </w:p>
    <w:p w:rsidR="00CB3685" w:rsidRDefault="00CB3685">
      <w:pPr>
        <w:pStyle w:val="ConsPlusTitle"/>
        <w:jc w:val="center"/>
      </w:pPr>
      <w:r>
        <w:t>МЕДИЦИНСКОЙ ПОМОЩИ НА ТЕРРИТОРИИ КИРОВСКОЙ ОБЛАСТИ</w:t>
      </w:r>
    </w:p>
    <w:p w:rsidR="00CB3685" w:rsidRDefault="00CB3685">
      <w:pPr>
        <w:pStyle w:val="ConsPlusTitle"/>
        <w:jc w:val="center"/>
      </w:pPr>
      <w:r>
        <w:t>НА 2020 ГОД И НА ПЛАНОВЫЙ ПЕРИОД 2021 И 2022 ГОДОВ</w:t>
      </w:r>
    </w:p>
    <w:p w:rsidR="00CB3685" w:rsidRDefault="00CB3685">
      <w:pPr>
        <w:pStyle w:val="ConsPlusNormal"/>
        <w:jc w:val="both"/>
      </w:pPr>
    </w:p>
    <w:p w:rsidR="00CB3685" w:rsidRDefault="00CB3685">
      <w:pPr>
        <w:pStyle w:val="ConsPlusTitle"/>
        <w:ind w:firstLine="540"/>
        <w:jc w:val="both"/>
        <w:outlineLvl w:val="1"/>
      </w:pPr>
      <w:r>
        <w:t>1. Общие положения.</w:t>
      </w:r>
    </w:p>
    <w:p w:rsidR="00CB3685" w:rsidRDefault="00CB3685">
      <w:pPr>
        <w:pStyle w:val="ConsPlusNormal"/>
        <w:spacing w:before="200"/>
        <w:ind w:firstLine="540"/>
        <w:jc w:val="both"/>
      </w:pPr>
      <w:r>
        <w:t>1.1. Территориальная программа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CB3685" w:rsidRDefault="00CB3685">
      <w:pPr>
        <w:pStyle w:val="ConsPlusNormal"/>
        <w:spacing w:before="200"/>
        <w:ind w:firstLine="540"/>
        <w:jc w:val="both"/>
      </w:pPr>
      <w:r>
        <w:t>Территориальная программа формируется с учетом порядков оказания медицинской помощи, клинических рекомендаций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Кировской области, основанных на данных медицинской статистики.</w:t>
      </w:r>
    </w:p>
    <w:p w:rsidR="00CB3685" w:rsidRDefault="00CB3685">
      <w:pPr>
        <w:pStyle w:val="ConsPlusNormal"/>
        <w:spacing w:before="200"/>
        <w:ind w:firstLine="540"/>
        <w:jc w:val="both"/>
      </w:pPr>
      <w:r>
        <w:t>1.2. Структура Территориальной программы:</w:t>
      </w:r>
    </w:p>
    <w:p w:rsidR="00CB3685" w:rsidRDefault="00CB3685">
      <w:pPr>
        <w:pStyle w:val="ConsPlusNormal"/>
        <w:spacing w:before="200"/>
        <w:ind w:firstLine="540"/>
        <w:jc w:val="both"/>
      </w:pPr>
      <w:r>
        <w:t>1.2.1. Виды и формы оказываемой бесплатно медицинской помощи.</w:t>
      </w:r>
    </w:p>
    <w:p w:rsidR="00CB3685" w:rsidRDefault="00CB3685">
      <w:pPr>
        <w:pStyle w:val="ConsPlusNormal"/>
        <w:spacing w:before="200"/>
        <w:ind w:firstLine="540"/>
        <w:jc w:val="both"/>
      </w:pPr>
      <w:r>
        <w:t>1.2.2. Порядок и условия предоставления медицинской помощи.</w:t>
      </w:r>
    </w:p>
    <w:p w:rsidR="00CB3685" w:rsidRDefault="00CB3685">
      <w:pPr>
        <w:pStyle w:val="ConsPlusNormal"/>
        <w:spacing w:before="200"/>
        <w:ind w:firstLine="540"/>
        <w:jc w:val="both"/>
      </w:pPr>
      <w:r>
        <w:t>1.2.3.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B3685" w:rsidRDefault="00CB3685">
      <w:pPr>
        <w:pStyle w:val="ConsPlusNormal"/>
        <w:spacing w:before="200"/>
        <w:ind w:firstLine="540"/>
        <w:jc w:val="both"/>
      </w:pPr>
      <w:r>
        <w:t>1.2.4. Территориальная программа обязательного медицинского страхования.</w:t>
      </w:r>
    </w:p>
    <w:p w:rsidR="00CB3685" w:rsidRDefault="00CB3685">
      <w:pPr>
        <w:pStyle w:val="ConsPlusNormal"/>
        <w:spacing w:before="200"/>
        <w:ind w:firstLine="540"/>
        <w:jc w:val="both"/>
      </w:pPr>
      <w:r>
        <w:t>1.2.5. Финансовое обеспечение Территориальной программы.</w:t>
      </w:r>
    </w:p>
    <w:p w:rsidR="00CB3685" w:rsidRDefault="00CB3685">
      <w:pPr>
        <w:pStyle w:val="ConsPlusNormal"/>
        <w:spacing w:before="200"/>
        <w:ind w:firstLine="540"/>
        <w:jc w:val="both"/>
      </w:pPr>
      <w:r>
        <w:t>1.2.6. Нормативы объема медицинской помощи.</w:t>
      </w:r>
    </w:p>
    <w:p w:rsidR="00CB3685" w:rsidRDefault="00CB3685">
      <w:pPr>
        <w:pStyle w:val="ConsPlusNormal"/>
        <w:spacing w:before="200"/>
        <w:ind w:firstLine="540"/>
        <w:jc w:val="both"/>
      </w:pPr>
      <w:r>
        <w:t>1.2.7. Нормативы финансовых затрат на единицу объема медицинской помощи.</w:t>
      </w:r>
    </w:p>
    <w:p w:rsidR="00CB3685" w:rsidRDefault="00CB3685">
      <w:pPr>
        <w:pStyle w:val="ConsPlusNormal"/>
        <w:spacing w:before="200"/>
        <w:ind w:firstLine="540"/>
        <w:jc w:val="both"/>
      </w:pPr>
      <w:r>
        <w:t>1.2.8. Подушевые нормативы финансирования.</w:t>
      </w:r>
    </w:p>
    <w:p w:rsidR="00CB3685" w:rsidRDefault="00CB3685">
      <w:pPr>
        <w:pStyle w:val="ConsPlusNormal"/>
        <w:spacing w:before="200"/>
        <w:ind w:firstLine="540"/>
        <w:jc w:val="both"/>
      </w:pPr>
      <w:r>
        <w:t xml:space="preserve">1.2.9. Целевые </w:t>
      </w:r>
      <w:hyperlink w:anchor="Par553" w:tooltip="ЦЕЛЕВЫЕ ЗНАЧЕНИЯ" w:history="1">
        <w:r>
          <w:rPr>
            <w:color w:val="0000FF"/>
          </w:rPr>
          <w:t>значения</w:t>
        </w:r>
      </w:hyperlink>
      <w:r>
        <w:t xml:space="preserve"> критериев доступности и качества медицинской помощи на 2020 год и на плановый период 2021 и 2022 годов согласно приложению N 1.</w:t>
      </w:r>
    </w:p>
    <w:p w:rsidR="00CB3685" w:rsidRDefault="00CB3685">
      <w:pPr>
        <w:pStyle w:val="ConsPlusNormal"/>
        <w:spacing w:before="200"/>
        <w:ind w:firstLine="540"/>
        <w:jc w:val="both"/>
      </w:pPr>
      <w:r>
        <w:t xml:space="preserve">1.2.10. </w:t>
      </w:r>
      <w:hyperlink w:anchor="Par946"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согласно приложению N 2.</w:t>
      </w:r>
    </w:p>
    <w:p w:rsidR="00CB3685" w:rsidRDefault="00CB3685">
      <w:pPr>
        <w:pStyle w:val="ConsPlusNormal"/>
        <w:spacing w:before="200"/>
        <w:ind w:firstLine="540"/>
        <w:jc w:val="both"/>
      </w:pPr>
      <w:r>
        <w:t xml:space="preserve">1.2.11. </w:t>
      </w:r>
      <w:hyperlink w:anchor="Par1378"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Кировской области по источникам финансового обеспечения на 2020 год и на плановый период 2021 и 2022 годов согласно приложению N 3.</w:t>
      </w:r>
    </w:p>
    <w:p w:rsidR="00CB3685" w:rsidRDefault="00CB3685">
      <w:pPr>
        <w:pStyle w:val="ConsPlusNormal"/>
        <w:spacing w:before="200"/>
        <w:ind w:firstLine="540"/>
        <w:jc w:val="both"/>
      </w:pPr>
      <w:r>
        <w:t xml:space="preserve">1.2.12. Утвержденная </w:t>
      </w:r>
      <w:hyperlink w:anchor="Par1511" w:tooltip="УТВЕРЖДЕННАЯ СТОИМОСТЬ" w:history="1">
        <w:r>
          <w:rPr>
            <w:color w:val="0000FF"/>
          </w:rPr>
          <w:t>стоимость</w:t>
        </w:r>
      </w:hyperlink>
      <w:r>
        <w:t xml:space="preserve"> Территориальной программы государственных гарантий бесплатного </w:t>
      </w:r>
      <w:r>
        <w:lastRenderedPageBreak/>
        <w:t>оказания гражданам медицинской помощи на территории Кировской области на 2020 год по условиям ее оказания согласно приложению N 4.</w:t>
      </w:r>
    </w:p>
    <w:p w:rsidR="00CB3685" w:rsidRDefault="00CB3685">
      <w:pPr>
        <w:pStyle w:val="ConsPlusNormal"/>
        <w:spacing w:before="200"/>
        <w:ind w:firstLine="540"/>
        <w:jc w:val="both"/>
      </w:pPr>
      <w:r>
        <w:t xml:space="preserve">1.2.13. Утвержденная </w:t>
      </w:r>
      <w:hyperlink w:anchor="Par248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Кировской области на 2021 год по условиям ее оказания согласно приложению N 5.</w:t>
      </w:r>
    </w:p>
    <w:p w:rsidR="00CB3685" w:rsidRDefault="00CB3685">
      <w:pPr>
        <w:pStyle w:val="ConsPlusNormal"/>
        <w:spacing w:before="200"/>
        <w:ind w:firstLine="540"/>
        <w:jc w:val="both"/>
      </w:pPr>
      <w:r>
        <w:t xml:space="preserve">1.2.14. Утвержденная </w:t>
      </w:r>
      <w:hyperlink w:anchor="Par345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Кировской области на 2022 год по условиям ее оказания согласно приложению N 6.</w:t>
      </w:r>
    </w:p>
    <w:p w:rsidR="00CB3685" w:rsidRDefault="00CB3685">
      <w:pPr>
        <w:pStyle w:val="ConsPlusNormal"/>
        <w:spacing w:before="200"/>
        <w:ind w:firstLine="540"/>
        <w:jc w:val="both"/>
      </w:pPr>
      <w:r>
        <w:t xml:space="preserve">1.2.15. </w:t>
      </w:r>
      <w:hyperlink w:anchor="Par4414"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 согласно приложению N 7.</w:t>
      </w:r>
    </w:p>
    <w:p w:rsidR="00CB3685" w:rsidRDefault="00CB3685">
      <w:pPr>
        <w:pStyle w:val="ConsPlusNormal"/>
        <w:spacing w:before="200"/>
        <w:ind w:firstLine="540"/>
        <w:jc w:val="both"/>
      </w:pPr>
      <w:r>
        <w:t xml:space="preserve">1.2.16. </w:t>
      </w:r>
      <w:hyperlink w:anchor="Par8343" w:tooltip="ОБЪЕМ"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 (застрахованное лицо) на 2020 год согласно приложению N 8.</w:t>
      </w:r>
    </w:p>
    <w:p w:rsidR="00CB3685" w:rsidRDefault="00CB3685">
      <w:pPr>
        <w:pStyle w:val="ConsPlusTitle"/>
        <w:spacing w:before="200"/>
        <w:ind w:firstLine="540"/>
        <w:jc w:val="both"/>
        <w:outlineLvl w:val="1"/>
      </w:pPr>
      <w:bookmarkStart w:id="2" w:name="Par61"/>
      <w:bookmarkEnd w:id="2"/>
      <w:r>
        <w:t>2. Виды и формы оказываемой бесплатно медицинской помощи.</w:t>
      </w:r>
    </w:p>
    <w:p w:rsidR="00CB3685" w:rsidRDefault="00CB3685">
      <w:pPr>
        <w:pStyle w:val="ConsPlusNormal"/>
        <w:spacing w:before="200"/>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B3685" w:rsidRDefault="00CB3685">
      <w:pPr>
        <w:pStyle w:val="ConsPlusNormal"/>
        <w:spacing w:before="20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CB3685" w:rsidRDefault="00CB3685">
      <w:pPr>
        <w:pStyle w:val="ConsPlusNormal"/>
        <w:spacing w:before="200"/>
        <w:ind w:firstLine="540"/>
        <w:jc w:val="both"/>
      </w:pPr>
      <w:r>
        <w:t>2.1.2. Специализированная, в том числе высокотехнологичная, медицинская помощь.</w:t>
      </w:r>
    </w:p>
    <w:p w:rsidR="00CB3685" w:rsidRDefault="00CB3685">
      <w:pPr>
        <w:pStyle w:val="ConsPlusNormal"/>
        <w:spacing w:before="200"/>
        <w:ind w:firstLine="540"/>
        <w:jc w:val="both"/>
      </w:pPr>
      <w:r>
        <w:t>2.1.3. Скорая, в том числе скорая специализированная, медицинская помощь.</w:t>
      </w:r>
    </w:p>
    <w:p w:rsidR="00CB3685" w:rsidRDefault="00CB3685">
      <w:pPr>
        <w:pStyle w:val="ConsPlusNormal"/>
        <w:spacing w:before="200"/>
        <w:ind w:firstLine="540"/>
        <w:jc w:val="both"/>
      </w:pPr>
      <w:r>
        <w:t>2.1.4.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B3685" w:rsidRDefault="00CB3685">
      <w:pPr>
        <w:pStyle w:val="ConsPlusNormal"/>
        <w:spacing w:before="20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B3685" w:rsidRDefault="00CB3685">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B3685" w:rsidRDefault="00CB3685">
      <w:pPr>
        <w:pStyle w:val="ConsPlusNormal"/>
        <w:spacing w:before="200"/>
        <w:ind w:firstLine="540"/>
        <w:jc w:val="both"/>
      </w:pPr>
      <w:r>
        <w:t>2.2.1.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B3685" w:rsidRDefault="00CB3685">
      <w:pPr>
        <w:pStyle w:val="ConsPlusNormal"/>
        <w:spacing w:before="200"/>
        <w:ind w:firstLine="540"/>
        <w:jc w:val="both"/>
      </w:pPr>
      <w:r>
        <w:t>2.2.2.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B3685" w:rsidRDefault="00CB3685">
      <w:pPr>
        <w:pStyle w:val="ConsPlusNormal"/>
        <w:spacing w:before="200"/>
        <w:ind w:firstLine="540"/>
        <w:jc w:val="both"/>
      </w:pPr>
      <w:r>
        <w:t>2.2.3.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B3685" w:rsidRDefault="00CB3685">
      <w:pPr>
        <w:pStyle w:val="ConsPlusNormal"/>
        <w:spacing w:before="20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B3685" w:rsidRDefault="00CB3685">
      <w:pPr>
        <w:pStyle w:val="ConsPlusNormal"/>
        <w:spacing w:before="200"/>
        <w:ind w:firstLine="540"/>
        <w:jc w:val="both"/>
      </w:pPr>
      <w:r>
        <w:lastRenderedPageBreak/>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B3685" w:rsidRDefault="00CB3685">
      <w:pPr>
        <w:pStyle w:val="ConsPlusNormal"/>
        <w:spacing w:before="200"/>
        <w:ind w:firstLine="540"/>
        <w:jc w:val="both"/>
      </w:pPr>
      <w: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tooltip="Постановление Правительства РФ от 07.12.2019 N 161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перечнем</w:t>
        </w:r>
      </w:hyperlink>
      <w:r>
        <w:t xml:space="preserve"> видов высокотехнологичной медицинской помощи, оказываемой бесплатно в рамках Территориальной программы, содержащим в том числе методы лечения и источники финансового обеспечения высокотехнологичной медицинской помощи, представленным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CB3685" w:rsidRDefault="00CB3685">
      <w:pPr>
        <w:pStyle w:val="ConsPlusNormal"/>
        <w:spacing w:before="20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B3685" w:rsidRDefault="00CB3685">
      <w:pPr>
        <w:pStyle w:val="ConsPlusNormal"/>
        <w:spacing w:before="20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B3685" w:rsidRDefault="00CB3685">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B3685" w:rsidRDefault="00CB3685">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B3685" w:rsidRDefault="00CB3685">
      <w:pPr>
        <w:pStyle w:val="ConsPlusNormal"/>
        <w:spacing w:before="20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B3685" w:rsidRDefault="00CB3685">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3"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B3685" w:rsidRDefault="00CB3685">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первичной паллиативной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при взаимодействии с выездными патронажными бригадами медицинских организаций, оказывающих паллиативную медицинскую помощь, и при взаимодействии с медицинскими организациями, оказывающими паллиативную специализированную медицинскую помощь.</w:t>
      </w:r>
    </w:p>
    <w:p w:rsidR="00CB3685" w:rsidRDefault="00CB3685">
      <w:pPr>
        <w:pStyle w:val="ConsPlusNormal"/>
        <w:spacing w:before="200"/>
        <w:ind w:firstLine="540"/>
        <w:jc w:val="both"/>
      </w:pPr>
      <w:r>
        <w:t xml:space="preserve">Медицинские организации, оказывающие специализированную медицинскую помощь, в том числе </w:t>
      </w:r>
      <w:r>
        <w:lastRenderedPageBreak/>
        <w:t>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B3685" w:rsidRDefault="00CB3685">
      <w:pPr>
        <w:pStyle w:val="ConsPlusNormal"/>
        <w:spacing w:before="20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B3685" w:rsidRDefault="00CB3685">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Кировской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B3685" w:rsidRDefault="00CB3685">
      <w:pPr>
        <w:pStyle w:val="ConsPlusNormal"/>
        <w:spacing w:before="200"/>
        <w:ind w:firstLine="540"/>
        <w:jc w:val="both"/>
      </w:pPr>
      <w:r>
        <w:t xml:space="preserve">Мероприятия по развитию паллиативной медицинской помощи осуществляются в рамках </w:t>
      </w:r>
      <w:hyperlink r:id="rId14" w:tooltip="Постановление Правительства Кировской области от 12.09.2019 N 459-П &quot;Об утверждении программы &quot;Развитие системы оказания паллиативной медицинской помощи в Кировской области на 2019 - 2024 годы&quot;{КонсультантПлюс}" w:history="1">
        <w:r>
          <w:rPr>
            <w:color w:val="0000FF"/>
          </w:rPr>
          <w:t>программы</w:t>
        </w:r>
      </w:hyperlink>
      <w:r>
        <w:t xml:space="preserve"> "Развитие системы оказания паллиативной медицинской помощи в Кировской области на 2019 - 2024 годы", утвержденной постановлением Правительства Кировской области от 12.09.2019 N 459-П "Об утверждении программы "Развитие системы оказания паллиативной медицинской помощи в Кировской области на 2019 - 2024 годы".</w:t>
      </w:r>
    </w:p>
    <w:p w:rsidR="00CB3685" w:rsidRDefault="00CB3685">
      <w:pPr>
        <w:pStyle w:val="ConsPlusNormal"/>
        <w:spacing w:before="200"/>
        <w:ind w:firstLine="540"/>
        <w:jc w:val="both"/>
      </w:pPr>
      <w:r>
        <w:t>В целях оказания медицинской помощи пациентам, находящимся в стационарных организациях социального обслуживания, министерством здравоохранения Кировской области организуется взаимодействие стационарных организаций социального обслуживания с близлежащими медицинскими организациями.</w:t>
      </w:r>
    </w:p>
    <w:p w:rsidR="00CB3685" w:rsidRDefault="00CB3685">
      <w:pPr>
        <w:pStyle w:val="ConsPlusNormal"/>
        <w:spacing w:before="20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(далее - Территориальная программа ОМС) проводится диспансеризация, а при наличии хронических заболеваний - диспансерное наблюдение с привлечением близлежащих медицинских организаций в соответствии с порядками, установленными Министерством здравоохранения Российской Федерации.</w:t>
      </w:r>
    </w:p>
    <w:p w:rsidR="00CB3685" w:rsidRDefault="00CB3685">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CB3685" w:rsidRDefault="00CB3685">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устанавливаемом Министерством здравоохранения Российской Федерации.</w:t>
      </w:r>
    </w:p>
    <w:p w:rsidR="00CB3685" w:rsidRDefault="00CB3685">
      <w:pPr>
        <w:pStyle w:val="ConsPlusNormal"/>
        <w:spacing w:before="20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w:t>
      </w:r>
      <w:r>
        <w:lastRenderedPageBreak/>
        <w:t>расстройствах и расстройствах поведения, в порядке, установленном Министерством здравоохранения Российской Федерации.</w:t>
      </w:r>
    </w:p>
    <w:p w:rsidR="00CB3685" w:rsidRDefault="00CB3685">
      <w:pPr>
        <w:pStyle w:val="ConsPlusNormal"/>
        <w:spacing w:before="200"/>
        <w:ind w:firstLine="540"/>
        <w:jc w:val="both"/>
      </w:pPr>
      <w:r>
        <w:t>При организации медицинскими учреждениями,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B3685" w:rsidRDefault="00CB3685">
      <w:pPr>
        <w:pStyle w:val="ConsPlusNormal"/>
        <w:spacing w:before="200"/>
        <w:ind w:firstLine="540"/>
        <w:jc w:val="both"/>
      </w:pPr>
      <w:r>
        <w:t>2.6. Медицинская помощь оказывается в следующих формах:</w:t>
      </w:r>
    </w:p>
    <w:p w:rsidR="00CB3685" w:rsidRDefault="00CB3685">
      <w:pPr>
        <w:pStyle w:val="ConsPlusNormal"/>
        <w:spacing w:before="200"/>
        <w:ind w:firstLine="540"/>
        <w:jc w:val="both"/>
      </w:pPr>
      <w:r>
        <w:t>экстренной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3685" w:rsidRDefault="00CB3685">
      <w:pPr>
        <w:pStyle w:val="ConsPlusNormal"/>
        <w:spacing w:before="200"/>
        <w:ind w:firstLine="540"/>
        <w:jc w:val="both"/>
      </w:pPr>
      <w:r>
        <w:t>неотложной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B3685" w:rsidRDefault="00CB3685">
      <w:pPr>
        <w:pStyle w:val="ConsPlusNormal"/>
        <w:spacing w:before="200"/>
        <w:ind w:firstLine="540"/>
        <w:jc w:val="both"/>
      </w:pPr>
      <w:r>
        <w:t>плановой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B3685" w:rsidRDefault="00CB3685">
      <w:pPr>
        <w:pStyle w:val="ConsPlusNormal"/>
        <w:spacing w:before="20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утверждаемые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B3685" w:rsidRDefault="00CB3685">
      <w:pPr>
        <w:pStyle w:val="ConsPlusNormal"/>
        <w:spacing w:before="20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B3685" w:rsidRDefault="00CB3685">
      <w:pPr>
        <w:pStyle w:val="ConsPlusNormal"/>
        <w:spacing w:before="200"/>
        <w:ind w:firstLine="540"/>
        <w:jc w:val="both"/>
      </w:pPr>
      <w:r>
        <w:t>2.7.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следующем порядке:</w:t>
      </w:r>
    </w:p>
    <w:p w:rsidR="00CB3685" w:rsidRDefault="00CB3685">
      <w:pPr>
        <w:pStyle w:val="ConsPlusNormal"/>
        <w:spacing w:before="200"/>
        <w:ind w:firstLine="540"/>
        <w:jc w:val="both"/>
      </w:pPr>
      <w:r>
        <w:t xml:space="preserve">2.7.1. Выездные патронажные бригады медицинских организаций, оказывающих паллиативную медицинскую помощь, оснащаются в соответствии со </w:t>
      </w:r>
      <w:hyperlink r:id="rId1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КонсультантПлюс}" w:history="1">
        <w:r>
          <w:rPr>
            <w:color w:val="0000FF"/>
          </w:rPr>
          <w:t>стандартом</w:t>
        </w:r>
      </w:hyperlink>
      <w:r>
        <w:t xml:space="preserve"> оснащения отделения выездной патронажной паллиативной медицинской помощи взрослым, предусмотренным приложением N 7, и </w:t>
      </w:r>
      <w:hyperlink r:id="rId1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КонсультантПлюс}" w:history="1">
        <w:r>
          <w:rPr>
            <w:color w:val="0000FF"/>
          </w:rPr>
          <w:t>правилами</w:t>
        </w:r>
      </w:hyperlink>
      <w:r>
        <w:t xml:space="preserve"> организации деятельности отделения выездной патронажной паллиативной медицинской помощи детям - приложение N 26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приказом Министерства здравоохранения Российской Федерации и Министерства труда и социальной защиты Российской Федерации от 31.05.2019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CB3685" w:rsidRDefault="00CB3685">
      <w:pPr>
        <w:pStyle w:val="ConsPlusNormal"/>
        <w:spacing w:before="200"/>
        <w:ind w:firstLine="540"/>
        <w:jc w:val="both"/>
      </w:pPr>
      <w:r>
        <w:lastRenderedPageBreak/>
        <w:t>2.7.2. 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а также наркотическими лекарственными препаратами и психотропными лекарственными препаратами, входящими в перечень жизненно необходимых и важнейших лекарственных препаратов, утверждаемый Правительством Российской Федерации.</w:t>
      </w:r>
    </w:p>
    <w:p w:rsidR="00CB3685" w:rsidRDefault="00CB3685">
      <w:pPr>
        <w:pStyle w:val="ConsPlusNormal"/>
        <w:spacing w:before="200"/>
        <w:ind w:firstLine="540"/>
        <w:jc w:val="both"/>
      </w:pPr>
      <w:r>
        <w:t xml:space="preserve">2.7.3. Медицинские организации, оказывающие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с целью обеспечения пациента необходимыми лекарственными препаратами в порядке, установленном Федеральным </w:t>
      </w:r>
      <w:hyperlink r:id="rId17" w:tooltip="Федеральный закон от 17.07.1999 N 178-ФЗ (ред. от 27.12.2019) &quot;О государственной социальной помощи&quot; (с изм. и доп., вступ. в силу с 01.01.2020){КонсультантПлюс}" w:history="1">
        <w:r>
          <w:rPr>
            <w:color w:val="0000FF"/>
          </w:rPr>
          <w:t>законом</w:t>
        </w:r>
      </w:hyperlink>
      <w:r>
        <w:t xml:space="preserve"> от 17.07.1999 N 178-ФЗ "О государственной социальной помощи", </w:t>
      </w:r>
      <w:hyperlink r:id="rId1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9" w:tooltip="Закон Кировской области от 05.12.2012 N 227-ЗО (ред. от 03.10.2019) &quot;Об охране здоровья граждан в Кировской области&quot; (принят постановлением Законодательного Собрания Кировской области от 29.11.2012 N 19/323){КонсультантПлюс}" w:history="1">
        <w:r>
          <w:rPr>
            <w:color w:val="0000FF"/>
          </w:rPr>
          <w:t>Законом</w:t>
        </w:r>
      </w:hyperlink>
      <w:r>
        <w:t xml:space="preserve"> Кировской области от 05.12.2012 N 227-ЗО "Об охране здоровья граждан в Кировской области".</w:t>
      </w:r>
    </w:p>
    <w:p w:rsidR="00CB3685" w:rsidRDefault="00CB3685">
      <w:pPr>
        <w:pStyle w:val="ConsPlusTitle"/>
        <w:spacing w:before="200"/>
        <w:ind w:firstLine="540"/>
        <w:jc w:val="both"/>
        <w:outlineLvl w:val="1"/>
      </w:pPr>
      <w:bookmarkStart w:id="3" w:name="Par102"/>
      <w:bookmarkEnd w:id="3"/>
      <w:r>
        <w:t>3. Порядок и условия предоставления медицинской помощи.</w:t>
      </w:r>
    </w:p>
    <w:p w:rsidR="00CB3685" w:rsidRDefault="00CB3685">
      <w:pPr>
        <w:pStyle w:val="ConsPlusNormal"/>
        <w:spacing w:before="200"/>
        <w:ind w:firstLine="540"/>
        <w:jc w:val="both"/>
      </w:pPr>
      <w:r>
        <w:t>Территориальная программа определяет следующие порядок и условия предоставления медицинской помощи:</w:t>
      </w:r>
    </w:p>
    <w:p w:rsidR="00CB3685" w:rsidRDefault="00CB3685">
      <w:pPr>
        <w:pStyle w:val="ConsPlusNormal"/>
        <w:spacing w:before="200"/>
        <w:ind w:firstLine="540"/>
        <w:jc w:val="both"/>
      </w:pPr>
      <w:r>
        <w:t>3.1. Гражданин имеет право на выбор медицинской организации и на выбор врача, в том числе врача общей практики (семейного врача) и лечащего врача (с учетом согласия врача), при оказании ему медицинской помощи в рамках Территориальной программы.</w:t>
      </w:r>
    </w:p>
    <w:p w:rsidR="00CB3685" w:rsidRDefault="00CB3685">
      <w:pPr>
        <w:pStyle w:val="ConsPlusNormal"/>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CB3685" w:rsidRDefault="00CB3685">
      <w:pPr>
        <w:pStyle w:val="ConsPlusNormal"/>
        <w:spacing w:before="20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B3685" w:rsidRDefault="00CB3685">
      <w:pPr>
        <w:pStyle w:val="ConsPlusNormal"/>
        <w:spacing w:before="200"/>
        <w:ind w:firstLine="540"/>
        <w:jc w:val="both"/>
      </w:pPr>
      <w: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в случае самостоятельного обращения гражданина в медицинскую организацию, в том числе выбранную им по территориально-участковому принципу, с учетом порядков оказания медицинской помощи.</w:t>
      </w:r>
    </w:p>
    <w:p w:rsidR="00CB3685" w:rsidRDefault="00CB3685">
      <w:pPr>
        <w:pStyle w:val="ConsPlusNormal"/>
        <w:spacing w:before="200"/>
        <w:ind w:firstLine="540"/>
        <w:jc w:val="both"/>
      </w:pPr>
      <w:r>
        <w:t>При выборе медицинской организации и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CB3685" w:rsidRDefault="00CB3685">
      <w:pPr>
        <w:pStyle w:val="ConsPlusNormal"/>
        <w:spacing w:before="200"/>
        <w:ind w:firstLine="540"/>
        <w:jc w:val="both"/>
      </w:pPr>
      <w:r>
        <w:t>3.2. 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установленные законодательством Российской Федерации.</w:t>
      </w:r>
    </w:p>
    <w:p w:rsidR="00CB3685" w:rsidRDefault="00CB3685">
      <w:pPr>
        <w:pStyle w:val="ConsPlusNormal"/>
        <w:spacing w:before="200"/>
        <w:ind w:firstLine="540"/>
        <w:jc w:val="both"/>
      </w:pPr>
      <w:r>
        <w:t xml:space="preserve">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w:t>
      </w:r>
      <w:r>
        <w:lastRenderedPageBreak/>
        <w:t>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CB3685" w:rsidRDefault="00CB3685">
      <w:pPr>
        <w:pStyle w:val="ConsPlusNormal"/>
        <w:spacing w:before="200"/>
        <w:ind w:firstLine="540"/>
        <w:jc w:val="both"/>
      </w:pPr>
      <w: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CB3685" w:rsidRDefault="00CB3685">
      <w:pPr>
        <w:pStyle w:val="ConsPlusNormal"/>
        <w:spacing w:before="200"/>
        <w:ind w:firstLine="540"/>
        <w:jc w:val="both"/>
      </w:pPr>
      <w:r>
        <w:t>3.3.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B3685" w:rsidRDefault="00CB3685">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B3685" w:rsidRDefault="00CB3685">
      <w:pPr>
        <w:pStyle w:val="ConsPlusNormal"/>
        <w:spacing w:before="200"/>
        <w:ind w:firstLine="540"/>
        <w:jc w:val="both"/>
      </w:pPr>
      <w:r>
        <w:t>3.4.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а также наркотические лекарственные препараты и психотропные лекарственные препараты (по перечням, утверждаемым Министерством здравоохранения Российской Федерации).</w:t>
      </w:r>
    </w:p>
    <w:p w:rsidR="00CB3685" w:rsidRDefault="00CB3685">
      <w:pPr>
        <w:pStyle w:val="ConsPlusNormal"/>
        <w:spacing w:before="200"/>
        <w:ind w:firstLine="540"/>
        <w:jc w:val="both"/>
      </w:pPr>
      <w:r>
        <w:t>3.5.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CB3685" w:rsidRDefault="00CB3685">
      <w:pPr>
        <w:pStyle w:val="ConsPlusNormal"/>
        <w:spacing w:before="200"/>
        <w:ind w:firstLine="540"/>
        <w:jc w:val="both"/>
      </w:pPr>
      <w:r>
        <w:t>диспансеризацию определенных групп взрослого населения и детей-сирот, детей, оставшихся без попечения родителей;</w:t>
      </w:r>
    </w:p>
    <w:p w:rsidR="00CB3685" w:rsidRDefault="00CB3685">
      <w:pPr>
        <w:pStyle w:val="ConsPlusNormal"/>
        <w:spacing w:before="200"/>
        <w:ind w:firstLine="540"/>
        <w:jc w:val="both"/>
      </w:pPr>
      <w:r>
        <w:t>проведение профилактических медицинских осмотров взрослого и детского населения (кроме категорий граждан, подлежащих медицинским осмотрам, порядок и условия проведения которых регламентируются законодательством Российской Федерации);</w:t>
      </w:r>
    </w:p>
    <w:p w:rsidR="00CB3685" w:rsidRDefault="00CB3685">
      <w:pPr>
        <w:pStyle w:val="ConsPlusNormal"/>
        <w:spacing w:before="200"/>
        <w:ind w:firstLine="540"/>
        <w:jc w:val="both"/>
      </w:pPr>
      <w: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CB3685" w:rsidRDefault="00CB3685">
      <w:pPr>
        <w:pStyle w:val="ConsPlusNormal"/>
        <w:spacing w:before="200"/>
        <w:ind w:firstLine="540"/>
        <w:jc w:val="both"/>
      </w:pPr>
      <w: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CB3685" w:rsidRDefault="00CB3685">
      <w:pPr>
        <w:pStyle w:val="ConsPlusNormal"/>
        <w:spacing w:before="200"/>
        <w:ind w:firstLine="540"/>
        <w:jc w:val="both"/>
      </w:pPr>
      <w: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CB3685" w:rsidRDefault="00CB3685">
      <w:pPr>
        <w:pStyle w:val="ConsPlusNormal"/>
        <w:spacing w:before="200"/>
        <w:ind w:firstLine="540"/>
        <w:jc w:val="both"/>
      </w:pPr>
      <w:r>
        <w:t xml:space="preserve">совершенствование методов иммунопрофилактики и вакцинации населения, направленных на </w:t>
      </w:r>
      <w:r>
        <w:lastRenderedPageBreak/>
        <w:t>ограничение распространения и ликвидацию инфекционных болезней;</w:t>
      </w:r>
    </w:p>
    <w:p w:rsidR="00CB3685" w:rsidRDefault="00CB3685">
      <w:pPr>
        <w:pStyle w:val="ConsPlusNormal"/>
        <w:spacing w:before="200"/>
        <w:ind w:firstLine="540"/>
        <w:jc w:val="both"/>
      </w:pPr>
      <w:r>
        <w:t>реализацию мер, направленных на снижение потребления алкоголя и табака;</w:t>
      </w:r>
    </w:p>
    <w:p w:rsidR="00CB3685" w:rsidRDefault="00CB3685">
      <w:pPr>
        <w:pStyle w:val="ConsPlusNormal"/>
        <w:spacing w:before="200"/>
        <w:ind w:firstLine="540"/>
        <w:jc w:val="both"/>
      </w:pPr>
      <w: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CB3685" w:rsidRDefault="00CB3685">
      <w:pPr>
        <w:pStyle w:val="ConsPlusNormal"/>
        <w:spacing w:before="200"/>
        <w:ind w:firstLine="540"/>
        <w:jc w:val="both"/>
      </w:pPr>
      <w:r>
        <w:t>осуществление санитарно-противоэпидемических (профилактических) мероприятий;</w:t>
      </w:r>
    </w:p>
    <w:p w:rsidR="00CB3685" w:rsidRDefault="00CB3685">
      <w:pPr>
        <w:pStyle w:val="ConsPlusNormal"/>
        <w:spacing w:before="200"/>
        <w:ind w:firstLine="540"/>
        <w:jc w:val="both"/>
      </w:pPr>
      <w:r>
        <w:t>предупреждение и раннее выявление хронических неинфекционных заболеваний, в том числе социально значимых, и борьбу с ними;</w:t>
      </w:r>
    </w:p>
    <w:p w:rsidR="00CB3685" w:rsidRDefault="00CB3685">
      <w:pPr>
        <w:pStyle w:val="ConsPlusNormal"/>
        <w:spacing w:before="200"/>
        <w:ind w:firstLine="540"/>
        <w:jc w:val="both"/>
      </w:pPr>
      <w: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CB3685" w:rsidRDefault="00CB3685">
      <w:pPr>
        <w:pStyle w:val="ConsPlusNormal"/>
        <w:spacing w:before="200"/>
        <w:ind w:firstLine="540"/>
        <w:jc w:val="both"/>
      </w:pPr>
      <w: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CB3685" w:rsidRDefault="00CB3685">
      <w:pPr>
        <w:pStyle w:val="ConsPlusNormal"/>
        <w:spacing w:before="200"/>
        <w:ind w:firstLine="540"/>
        <w:jc w:val="both"/>
      </w:pPr>
      <w:r>
        <w:t>информирование населения о факторах риска развития хронических неинфекционных заболеваний и инфекциях, средствах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CB3685" w:rsidRDefault="00CB3685">
      <w:pPr>
        <w:pStyle w:val="ConsPlusNormal"/>
        <w:spacing w:before="200"/>
        <w:ind w:firstLine="540"/>
        <w:jc w:val="both"/>
      </w:pPr>
      <w:r>
        <w:t>3.6. При оказании медицинской помощи в стационарных условиях пациенту обеспечиваются следующие условия пребывания в медицинских организациях:</w:t>
      </w:r>
    </w:p>
    <w:p w:rsidR="00CB3685" w:rsidRDefault="00CB3685">
      <w:pPr>
        <w:pStyle w:val="ConsPlusNormal"/>
        <w:spacing w:before="200"/>
        <w:ind w:firstLine="540"/>
        <w:jc w:val="both"/>
      </w:pPr>
      <w:r>
        <w:t>безопасные условия пребывания и санитарно-эпидемиологический режим при проведении лечебно-диагностического процесса;</w:t>
      </w:r>
    </w:p>
    <w:p w:rsidR="00CB3685" w:rsidRDefault="00CB3685">
      <w:pPr>
        <w:pStyle w:val="ConsPlusNormal"/>
        <w:spacing w:before="200"/>
        <w:ind w:firstLine="540"/>
        <w:jc w:val="both"/>
      </w:pPr>
      <w: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CB3685" w:rsidRDefault="00CB3685">
      <w:pPr>
        <w:pStyle w:val="ConsPlusNormal"/>
        <w:spacing w:before="200"/>
        <w:ind w:firstLine="540"/>
        <w:jc w:val="both"/>
      </w:pPr>
      <w:r>
        <w:t>консультации врачей-специалистов в соответствии с показаниями;</w:t>
      </w:r>
    </w:p>
    <w:p w:rsidR="00CB3685" w:rsidRDefault="00CB3685">
      <w:pPr>
        <w:pStyle w:val="ConsPlusNormal"/>
        <w:spacing w:before="200"/>
        <w:ind w:firstLine="540"/>
        <w:jc w:val="both"/>
      </w:pPr>
      <w:r>
        <w:t>круглосуточное врачебное наблюдение;</w:t>
      </w:r>
    </w:p>
    <w:p w:rsidR="00CB3685" w:rsidRDefault="00CB3685">
      <w:pPr>
        <w:pStyle w:val="ConsPlusNormal"/>
        <w:spacing w:before="200"/>
        <w:ind w:firstLine="540"/>
        <w:jc w:val="both"/>
      </w:pPr>
      <w:r>
        <w:t>круглосуточный уход медицинского персонала;</w:t>
      </w:r>
    </w:p>
    <w:p w:rsidR="00CB3685" w:rsidRDefault="00CB3685">
      <w:pPr>
        <w:pStyle w:val="ConsPlusNormal"/>
        <w:spacing w:before="200"/>
        <w:ind w:firstLine="540"/>
        <w:jc w:val="both"/>
      </w:pPr>
      <w:r>
        <w:t>размещение в палатах, количество коек в которых определяется состоянием пациента, порядками (стандартами) оказания медицинской помощи;</w:t>
      </w:r>
    </w:p>
    <w:p w:rsidR="00CB3685" w:rsidRDefault="00CB3685">
      <w:pPr>
        <w:pStyle w:val="ConsPlusNormal"/>
        <w:spacing w:before="200"/>
        <w:ind w:firstLine="540"/>
        <w:jc w:val="both"/>
      </w:pPr>
      <w:r>
        <w:t>питание, по медицинским показаниям лечебное питание;</w:t>
      </w:r>
    </w:p>
    <w:p w:rsidR="00CB3685" w:rsidRDefault="00CB3685">
      <w:pPr>
        <w:pStyle w:val="ConsPlusNormal"/>
        <w:spacing w:before="200"/>
        <w:ind w:firstLine="540"/>
        <w:jc w:val="both"/>
      </w:pPr>
      <w:r>
        <w:t>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B3685" w:rsidRDefault="00CB3685">
      <w:pPr>
        <w:pStyle w:val="ConsPlusNormal"/>
        <w:spacing w:before="200"/>
        <w:ind w:firstLine="540"/>
        <w:jc w:val="both"/>
      </w:pPr>
      <w:r>
        <w:t xml:space="preserve">3.7. При оказании медицинской помощи в стационарных условиях по медицинским и (или) </w:t>
      </w:r>
      <w:r>
        <w:lastRenderedPageBreak/>
        <w:t>эпидемиологическим показаниям обеспечивается размещение пациентов в маломестных палатах (боксах) на бесплатной основе.</w:t>
      </w:r>
    </w:p>
    <w:p w:rsidR="00CB3685" w:rsidRDefault="00CB3685">
      <w:pPr>
        <w:pStyle w:val="ConsPlusNormal"/>
        <w:spacing w:before="200"/>
        <w:ind w:firstLine="540"/>
        <w:jc w:val="both"/>
      </w:pPr>
      <w:r>
        <w:t>3.8.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CB3685" w:rsidRDefault="00CB3685">
      <w:pPr>
        <w:pStyle w:val="ConsPlusNormal"/>
        <w:spacing w:before="200"/>
        <w:ind w:firstLine="540"/>
        <w:jc w:val="both"/>
      </w:pPr>
      <w:r>
        <w:t>3.9. В целях оказания медицинской помощи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CB3685" w:rsidRDefault="00CB3685">
      <w:pPr>
        <w:pStyle w:val="ConsPlusNormal"/>
        <w:spacing w:before="200"/>
        <w:ind w:firstLine="540"/>
        <w:jc w:val="both"/>
      </w:pPr>
      <w:r>
        <w:t>3.10. Гражданин имеет право не реже одного раза в год на бесплатный профилактический медицинский осмотр, в том числе в рамках диспансеризации.</w:t>
      </w:r>
    </w:p>
    <w:p w:rsidR="00CB3685" w:rsidRDefault="00CB3685">
      <w:pPr>
        <w:pStyle w:val="ConsPlusNormal"/>
        <w:spacing w:before="200"/>
        <w:ind w:firstLine="540"/>
        <w:jc w:val="both"/>
      </w:pPr>
      <w:r>
        <w:t>Диспансеризация взрослого населения проводится за счет средств обязательного медицинского страхования один раз в три года в возрасте от 18 до 39 лет включительно, ежегодно в возрасте 40 лет и старше,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 наблюдения).</w:t>
      </w:r>
    </w:p>
    <w:p w:rsidR="00CB3685" w:rsidRDefault="00CB3685">
      <w:pPr>
        <w:pStyle w:val="ConsPlusNormal"/>
        <w:spacing w:before="200"/>
        <w:ind w:firstLine="540"/>
        <w:jc w:val="both"/>
      </w:pPr>
      <w:r>
        <w:t>Профилактический медицинский осмотр проводится в целях раннего (своевременного) выявления хронических неинфекционных заболеваний и факторов риска их развития,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CB3685" w:rsidRDefault="00CB3685">
      <w:pPr>
        <w:pStyle w:val="ConsPlusNormal"/>
        <w:spacing w:before="20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CB3685" w:rsidRDefault="00CB3685">
      <w:pPr>
        <w:pStyle w:val="ConsPlusNormal"/>
        <w:spacing w:before="20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CB3685" w:rsidRDefault="00CB3685">
      <w:pPr>
        <w:pStyle w:val="ConsPlusNormal"/>
        <w:spacing w:before="200"/>
        <w:ind w:firstLine="540"/>
        <w:jc w:val="both"/>
      </w:pPr>
      <w:r>
        <w:t>Диспансеризация взрослого населения проводится в два этапа.</w:t>
      </w:r>
    </w:p>
    <w:p w:rsidR="00CB3685" w:rsidRDefault="00CB3685">
      <w:pPr>
        <w:pStyle w:val="ConsPlusNormal"/>
        <w:spacing w:before="20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CB3685" w:rsidRDefault="00CB3685">
      <w:pPr>
        <w:pStyle w:val="ConsPlusNormal"/>
        <w:spacing w:before="20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CB3685" w:rsidRDefault="00CB3685">
      <w:pPr>
        <w:pStyle w:val="ConsPlusNormal"/>
        <w:spacing w:before="20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w:t>
      </w:r>
      <w:r>
        <w:lastRenderedPageBreak/>
        <w:t>групп состояния здоровья и выработки рекомендаций для указанных детей.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w:t>
      </w:r>
    </w:p>
    <w:p w:rsidR="00CB3685" w:rsidRDefault="00CB3685">
      <w:pPr>
        <w:pStyle w:val="ConsPlusNormal"/>
        <w:spacing w:before="20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B3685" w:rsidRDefault="00CB3685">
      <w:pPr>
        <w:pStyle w:val="ConsPlusNormal"/>
        <w:spacing w:before="200"/>
        <w:ind w:firstLine="540"/>
        <w:jc w:val="both"/>
      </w:pPr>
      <w: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и информированное согласие на профилактический осмотр.</w:t>
      </w:r>
    </w:p>
    <w:p w:rsidR="00CB3685" w:rsidRDefault="00CB3685">
      <w:pPr>
        <w:pStyle w:val="ConsPlusNormal"/>
        <w:spacing w:before="200"/>
        <w:ind w:firstLine="540"/>
        <w:jc w:val="both"/>
      </w:pPr>
      <w:r>
        <w:t>Профилактический медицинский осмотр проводится в два этапа.</w:t>
      </w:r>
    </w:p>
    <w:p w:rsidR="00CB3685" w:rsidRDefault="00CB3685">
      <w:pPr>
        <w:pStyle w:val="ConsPlusNormal"/>
        <w:spacing w:before="20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CB3685" w:rsidRDefault="00CB3685">
      <w:pPr>
        <w:pStyle w:val="ConsPlusNormal"/>
        <w:spacing w:before="20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CB3685" w:rsidRDefault="00CB3685">
      <w:pPr>
        <w:pStyle w:val="ConsPlusNormal"/>
        <w:spacing w:before="20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направляется информация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CB3685" w:rsidRDefault="00CB3685">
      <w:pPr>
        <w:pStyle w:val="ConsPlusNormal"/>
        <w:spacing w:before="200"/>
        <w:ind w:firstLine="540"/>
        <w:jc w:val="both"/>
      </w:pPr>
      <w:r>
        <w:t>Сроки проведения диспансеризации и профилактических медицинских осмотров и объемы устанавливаются в соответствии с действующим законодательством Российской Федерации.</w:t>
      </w:r>
    </w:p>
    <w:p w:rsidR="00CB3685" w:rsidRDefault="00CB3685">
      <w:pPr>
        <w:pStyle w:val="ConsPlusNormal"/>
        <w:spacing w:before="200"/>
        <w:ind w:firstLine="540"/>
        <w:jc w:val="both"/>
      </w:pPr>
      <w: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CB3685" w:rsidRDefault="00CB3685">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B3685" w:rsidRDefault="00CB3685">
      <w:pPr>
        <w:pStyle w:val="ConsPlusNormal"/>
        <w:spacing w:before="200"/>
        <w:ind w:firstLine="540"/>
        <w:jc w:val="both"/>
      </w:pPr>
      <w:r>
        <w:t>На сайте министерства здравоохранения Кировской области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CB3685" w:rsidRDefault="00CB3685">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B3685" w:rsidRDefault="00CB3685">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B3685" w:rsidRDefault="00CB3685">
      <w:pPr>
        <w:pStyle w:val="ConsPlusNormal"/>
        <w:spacing w:before="200"/>
        <w:ind w:firstLine="540"/>
        <w:jc w:val="both"/>
      </w:pPr>
      <w:r>
        <w:t xml:space="preserve">Медицинским работникам за выявление при оказании первичной медико-санитарной помощи </w:t>
      </w:r>
      <w:r>
        <w:lastRenderedPageBreak/>
        <w:t>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CB3685" w:rsidRDefault="00CB3685">
      <w:pPr>
        <w:pStyle w:val="ConsPlusNormal"/>
        <w:spacing w:before="200"/>
        <w:ind w:firstLine="540"/>
        <w:jc w:val="both"/>
      </w:pPr>
      <w:r>
        <w:t>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rsidR="00CB3685" w:rsidRDefault="00CB3685">
      <w:pPr>
        <w:pStyle w:val="ConsPlusNormal"/>
        <w:spacing w:before="200"/>
        <w:ind w:firstLine="540"/>
        <w:jc w:val="both"/>
      </w:pPr>
      <w:r>
        <w:t>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тарифами, установленными Тарифным соглашением по оплате медицинской помощи по обязательному медицинскому страхованию на территории Кировской области, заключенным между органами исполнительной власти Кировской области, государственным некоммерческим финансово-кредитным учреждением Кировский областной территориальный фонд обязательного медицинского страхования (далее - ТФОМС Кировской области), страховыми медицинскими организациями, медицинскими профессиональными некоммерческими организациями или их ассоциациями (союзами), профессиональными союзами медицинских работников или их объединений (ассоциаций).</w:t>
      </w:r>
    </w:p>
    <w:p w:rsidR="00CB3685" w:rsidRDefault="00CB3685">
      <w:pPr>
        <w:pStyle w:val="ConsPlusNormal"/>
        <w:spacing w:before="200"/>
        <w:ind w:firstLine="540"/>
        <w:jc w:val="both"/>
      </w:pPr>
      <w:r>
        <w:t>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составляют:</w:t>
      </w:r>
    </w:p>
    <w:p w:rsidR="00CB3685" w:rsidRDefault="00CB3685">
      <w:pPr>
        <w:pStyle w:val="ConsPlusNormal"/>
        <w:spacing w:before="200"/>
        <w:ind w:firstLine="540"/>
        <w:jc w:val="both"/>
      </w:pPr>
      <w:r>
        <w:t>первичной медико-санитарной помощи в неотложной форме - не более 2 часов с момента обращения пациента в медицинскую организацию;</w:t>
      </w:r>
    </w:p>
    <w:p w:rsidR="00CB3685" w:rsidRDefault="00CB3685">
      <w:pPr>
        <w:pStyle w:val="ConsPlusNormal"/>
        <w:spacing w:before="20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CB3685" w:rsidRDefault="00CB3685">
      <w:pPr>
        <w:pStyle w:val="ConsPlusNormal"/>
        <w:spacing w:before="20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CB3685" w:rsidRDefault="00CB3685">
      <w:pPr>
        <w:pStyle w:val="ConsPlusNormal"/>
        <w:spacing w:before="200"/>
        <w:ind w:firstLine="540"/>
        <w:jc w:val="both"/>
      </w:pPr>
      <w:r>
        <w:t>проведения консультаций врачей-специалистов в случае подозрения на онкологическое заболевание - не более 3 рабочих дней;</w:t>
      </w:r>
    </w:p>
    <w:p w:rsidR="00CB3685" w:rsidRDefault="00CB3685">
      <w:pPr>
        <w:pStyle w:val="ConsPlusNormal"/>
        <w:spacing w:before="20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 не более 14 рабочих дней со дня назначения исследований (за исключением исследований при подозрении на онкологическое заболевание);</w:t>
      </w:r>
    </w:p>
    <w:p w:rsidR="00CB3685" w:rsidRDefault="00CB3685">
      <w:pPr>
        <w:pStyle w:val="ConsPlusNormal"/>
        <w:spacing w:before="20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CB3685" w:rsidRDefault="00CB3685">
      <w:pPr>
        <w:pStyle w:val="ConsPlusNormal"/>
        <w:spacing w:before="200"/>
        <w:ind w:firstLine="540"/>
        <w:jc w:val="both"/>
      </w:pPr>
      <w:r>
        <w:t>проведения диагностических инструментальных и лабораторных исследований для пациентов с подозрением на онкологические заболевания - не более 7 рабочих дней со дня назначения;</w:t>
      </w:r>
    </w:p>
    <w:p w:rsidR="00CB3685" w:rsidRDefault="00CB3685">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B3685" w:rsidRDefault="00CB3685">
      <w:pPr>
        <w:pStyle w:val="ConsPlusNormal"/>
        <w:spacing w:before="20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CB3685" w:rsidRDefault="00CB3685">
      <w:pPr>
        <w:pStyle w:val="ConsPlusNormal"/>
        <w:spacing w:before="200"/>
        <w:ind w:firstLine="540"/>
        <w:jc w:val="both"/>
      </w:pPr>
      <w:r>
        <w:lastRenderedPageBreak/>
        <w:t>Время доезда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
    <w:p w:rsidR="00CB3685" w:rsidRDefault="00CB3685">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CB3685" w:rsidRDefault="00CB3685">
      <w:pPr>
        <w:pStyle w:val="ConsPlusNormal"/>
        <w:spacing w:before="20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Порядок направления на такие исследования устанавливается нормативным правовым актом министерства здравоохранения Кировской области.</w:t>
      </w:r>
    </w:p>
    <w:p w:rsidR="00CB3685" w:rsidRDefault="00CB3685">
      <w:pPr>
        <w:pStyle w:val="ConsPlusNormal"/>
        <w:spacing w:before="20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CB3685" w:rsidRDefault="00CB3685">
      <w:pPr>
        <w:pStyle w:val="ConsPlusNormal"/>
        <w:spacing w:before="20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w:t>
      </w:r>
      <w:hyperlink w:anchor="Par102" w:tooltip="3. Порядок и условия предоставления медицинской помощи." w:history="1">
        <w:r>
          <w:rPr>
            <w:color w:val="0000FF"/>
          </w:rPr>
          <w:t>разделом 3</w:t>
        </w:r>
      </w:hyperlink>
      <w:r>
        <w:t xml:space="preserve"> Территориальной программы.</w:t>
      </w:r>
    </w:p>
    <w:p w:rsidR="00CB3685" w:rsidRDefault="00CB3685">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B3685" w:rsidRDefault="00CB3685">
      <w:pPr>
        <w:pStyle w:val="ConsPlusTitle"/>
        <w:spacing w:before="200"/>
        <w:ind w:firstLine="540"/>
        <w:jc w:val="both"/>
        <w:outlineLvl w:val="1"/>
      </w:pPr>
      <w:bookmarkStart w:id="4" w:name="Par181"/>
      <w:bookmarkEnd w:id="4"/>
      <w:r>
        <w:t>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B3685" w:rsidRDefault="00CB3685">
      <w:pPr>
        <w:pStyle w:val="ConsPlusNormal"/>
        <w:spacing w:before="200"/>
        <w:ind w:firstLine="540"/>
        <w:jc w:val="both"/>
      </w:pPr>
      <w:r>
        <w:t xml:space="preserve">4.1. Гражданин имеет право на бесплатное получение медицинской помощи по видам, формам и условиям ее оказания в порядке, установленном в соответствии с </w:t>
      </w:r>
      <w:hyperlink w:anchor="Par61" w:tooltip="2. Виды и формы оказываемой бесплатно медицинской помощи." w:history="1">
        <w:r>
          <w:rPr>
            <w:color w:val="0000FF"/>
          </w:rPr>
          <w:t>разделами 2</w:t>
        </w:r>
      </w:hyperlink>
      <w:r>
        <w:t xml:space="preserve"> и </w:t>
      </w:r>
      <w:hyperlink w:anchor="Par102" w:tooltip="3. Порядок и условия предоставления медицинской помощи." w:history="1">
        <w:r>
          <w:rPr>
            <w:color w:val="0000FF"/>
          </w:rPr>
          <w:t>3</w:t>
        </w:r>
      </w:hyperlink>
      <w:r>
        <w:t xml:space="preserve"> Территориальной программы, при следующих заболеваниях и состояниях:</w:t>
      </w:r>
    </w:p>
    <w:p w:rsidR="00CB3685" w:rsidRDefault="00CB3685">
      <w:pPr>
        <w:pStyle w:val="ConsPlusNormal"/>
        <w:spacing w:before="200"/>
        <w:ind w:firstLine="540"/>
        <w:jc w:val="both"/>
      </w:pPr>
      <w:r>
        <w:t>4.1.1. Инфекционных и паразитарных болезнях.</w:t>
      </w:r>
    </w:p>
    <w:p w:rsidR="00CB3685" w:rsidRDefault="00CB3685">
      <w:pPr>
        <w:pStyle w:val="ConsPlusNormal"/>
        <w:spacing w:before="200"/>
        <w:ind w:firstLine="540"/>
        <w:jc w:val="both"/>
      </w:pPr>
      <w:r>
        <w:t>4.1.2. Новообразованиях.</w:t>
      </w:r>
    </w:p>
    <w:p w:rsidR="00CB3685" w:rsidRDefault="00CB3685">
      <w:pPr>
        <w:pStyle w:val="ConsPlusNormal"/>
        <w:spacing w:before="200"/>
        <w:ind w:firstLine="540"/>
        <w:jc w:val="both"/>
      </w:pPr>
      <w:r>
        <w:t>4.1.3. Болезнях эндокринной системы.</w:t>
      </w:r>
    </w:p>
    <w:p w:rsidR="00CB3685" w:rsidRDefault="00CB3685">
      <w:pPr>
        <w:pStyle w:val="ConsPlusNormal"/>
        <w:spacing w:before="200"/>
        <w:ind w:firstLine="540"/>
        <w:jc w:val="both"/>
      </w:pPr>
      <w:r>
        <w:t>4.1.4. Расстройстве питания и нарушениях обмена веществ.</w:t>
      </w:r>
    </w:p>
    <w:p w:rsidR="00CB3685" w:rsidRDefault="00CB3685">
      <w:pPr>
        <w:pStyle w:val="ConsPlusNormal"/>
        <w:spacing w:before="200"/>
        <w:ind w:firstLine="540"/>
        <w:jc w:val="both"/>
      </w:pPr>
      <w:r>
        <w:t>4.1.5. Болезнях нервной системы.</w:t>
      </w:r>
    </w:p>
    <w:p w:rsidR="00CB3685" w:rsidRDefault="00CB3685">
      <w:pPr>
        <w:pStyle w:val="ConsPlusNormal"/>
        <w:spacing w:before="200"/>
        <w:ind w:firstLine="540"/>
        <w:jc w:val="both"/>
      </w:pPr>
      <w:r>
        <w:lastRenderedPageBreak/>
        <w:t>4.1.6. Болезнях крови, кроветворных органов.</w:t>
      </w:r>
    </w:p>
    <w:p w:rsidR="00CB3685" w:rsidRDefault="00CB3685">
      <w:pPr>
        <w:pStyle w:val="ConsPlusNormal"/>
        <w:spacing w:before="200"/>
        <w:ind w:firstLine="540"/>
        <w:jc w:val="both"/>
      </w:pPr>
      <w:r>
        <w:t>4.1.7. Отдельных нарушениях, вовлекающих иммунный механизм.</w:t>
      </w:r>
    </w:p>
    <w:p w:rsidR="00CB3685" w:rsidRDefault="00CB3685">
      <w:pPr>
        <w:pStyle w:val="ConsPlusNormal"/>
        <w:spacing w:before="200"/>
        <w:ind w:firstLine="540"/>
        <w:jc w:val="both"/>
      </w:pPr>
      <w:r>
        <w:t>4.1.8. Болезнях глаза и его придаточного аппарата.</w:t>
      </w:r>
    </w:p>
    <w:p w:rsidR="00CB3685" w:rsidRDefault="00CB3685">
      <w:pPr>
        <w:pStyle w:val="ConsPlusNormal"/>
        <w:spacing w:before="200"/>
        <w:ind w:firstLine="540"/>
        <w:jc w:val="both"/>
      </w:pPr>
      <w:r>
        <w:t>4.1.9. Болезнях уха и сосцевидного отростка.</w:t>
      </w:r>
    </w:p>
    <w:p w:rsidR="00CB3685" w:rsidRDefault="00CB3685">
      <w:pPr>
        <w:pStyle w:val="ConsPlusNormal"/>
        <w:spacing w:before="200"/>
        <w:ind w:firstLine="540"/>
        <w:jc w:val="both"/>
      </w:pPr>
      <w:r>
        <w:t>4.1.10. Болезнях системы кровообращения.</w:t>
      </w:r>
    </w:p>
    <w:p w:rsidR="00CB3685" w:rsidRDefault="00CB3685">
      <w:pPr>
        <w:pStyle w:val="ConsPlusNormal"/>
        <w:spacing w:before="200"/>
        <w:ind w:firstLine="540"/>
        <w:jc w:val="both"/>
      </w:pPr>
      <w:r>
        <w:t>4.1.11. Болезнях органов дыхания.</w:t>
      </w:r>
    </w:p>
    <w:p w:rsidR="00CB3685" w:rsidRDefault="00CB3685">
      <w:pPr>
        <w:pStyle w:val="ConsPlusNormal"/>
        <w:spacing w:before="200"/>
        <w:ind w:firstLine="540"/>
        <w:jc w:val="both"/>
      </w:pPr>
      <w:r>
        <w:t>4.1.12. Болезнях органов пищеварения, в том числе болезнях полости рта, слюнных желез и челюстей (за исключением зубного протезирования).</w:t>
      </w:r>
    </w:p>
    <w:p w:rsidR="00CB3685" w:rsidRDefault="00CB3685">
      <w:pPr>
        <w:pStyle w:val="ConsPlusNormal"/>
        <w:spacing w:before="200"/>
        <w:ind w:firstLine="540"/>
        <w:jc w:val="both"/>
      </w:pPr>
      <w:r>
        <w:t>4.1.13. Болезнях мочеполовой системы.</w:t>
      </w:r>
    </w:p>
    <w:p w:rsidR="00CB3685" w:rsidRDefault="00CB3685">
      <w:pPr>
        <w:pStyle w:val="ConsPlusNormal"/>
        <w:spacing w:before="200"/>
        <w:ind w:firstLine="540"/>
        <w:jc w:val="both"/>
      </w:pPr>
      <w:r>
        <w:t>4.1.14. Болезнях кожи и подкожной клетчатки.</w:t>
      </w:r>
    </w:p>
    <w:p w:rsidR="00CB3685" w:rsidRDefault="00CB3685">
      <w:pPr>
        <w:pStyle w:val="ConsPlusNormal"/>
        <w:spacing w:before="200"/>
        <w:ind w:firstLine="540"/>
        <w:jc w:val="both"/>
      </w:pPr>
      <w:r>
        <w:t>4.1.15. Болезнях костно-мышечной системы и соединительной ткани.</w:t>
      </w:r>
    </w:p>
    <w:p w:rsidR="00CB3685" w:rsidRDefault="00CB3685">
      <w:pPr>
        <w:pStyle w:val="ConsPlusNormal"/>
        <w:spacing w:before="200"/>
        <w:ind w:firstLine="540"/>
        <w:jc w:val="both"/>
      </w:pPr>
      <w:r>
        <w:t>4.1.16. Травмах, отравлениях и некоторых других последствиях воздействия внешних причин.</w:t>
      </w:r>
    </w:p>
    <w:p w:rsidR="00CB3685" w:rsidRDefault="00CB3685">
      <w:pPr>
        <w:pStyle w:val="ConsPlusNormal"/>
        <w:spacing w:before="200"/>
        <w:ind w:firstLine="540"/>
        <w:jc w:val="both"/>
      </w:pPr>
      <w:r>
        <w:t>4.1.17. Врожденных аномалиях (пороках развития).</w:t>
      </w:r>
    </w:p>
    <w:p w:rsidR="00CB3685" w:rsidRDefault="00CB3685">
      <w:pPr>
        <w:pStyle w:val="ConsPlusNormal"/>
        <w:spacing w:before="200"/>
        <w:ind w:firstLine="540"/>
        <w:jc w:val="both"/>
      </w:pPr>
      <w:r>
        <w:t>4.1.18. Деформациях и хромосомных нарушениях.</w:t>
      </w:r>
    </w:p>
    <w:p w:rsidR="00CB3685" w:rsidRDefault="00CB3685">
      <w:pPr>
        <w:pStyle w:val="ConsPlusNormal"/>
        <w:spacing w:before="200"/>
        <w:ind w:firstLine="540"/>
        <w:jc w:val="both"/>
      </w:pPr>
      <w:r>
        <w:t>4.1.19. Беременности, родах, послеродовом периоде и абортах.</w:t>
      </w:r>
    </w:p>
    <w:p w:rsidR="00CB3685" w:rsidRDefault="00CB3685">
      <w:pPr>
        <w:pStyle w:val="ConsPlusNormal"/>
        <w:spacing w:before="200"/>
        <w:ind w:firstLine="540"/>
        <w:jc w:val="both"/>
      </w:pPr>
      <w:r>
        <w:t>4.1.20. Отдельных состояниях, возникающих у детей в перинатальный период.</w:t>
      </w:r>
    </w:p>
    <w:p w:rsidR="00CB3685" w:rsidRDefault="00CB3685">
      <w:pPr>
        <w:pStyle w:val="ConsPlusNormal"/>
        <w:spacing w:before="200"/>
        <w:ind w:firstLine="540"/>
        <w:jc w:val="both"/>
      </w:pPr>
      <w:r>
        <w:t>4.1.21. Психических расстройствах и расстройствах поведения.</w:t>
      </w:r>
    </w:p>
    <w:p w:rsidR="00CB3685" w:rsidRDefault="00CB3685">
      <w:pPr>
        <w:pStyle w:val="ConsPlusNormal"/>
        <w:spacing w:before="200"/>
        <w:ind w:firstLine="540"/>
        <w:jc w:val="both"/>
      </w:pPr>
      <w:r>
        <w:t>4.1.22. Симптомах, признаках и отклонениях от нормы, не отнесенных к заболеваниям и состояниям.</w:t>
      </w:r>
    </w:p>
    <w:p w:rsidR="00CB3685" w:rsidRDefault="00CB3685">
      <w:pPr>
        <w:pStyle w:val="ConsPlusNormal"/>
        <w:spacing w:before="200"/>
        <w:ind w:firstLine="540"/>
        <w:jc w:val="both"/>
      </w:pPr>
      <w:r>
        <w:t>4.2. Гражданин имеет право не реже одного раза в год на бесплатный профилактический медицинский осмотр, в том числе в рамках диспансеризации.</w:t>
      </w:r>
    </w:p>
    <w:p w:rsidR="00CB3685" w:rsidRDefault="00CB3685">
      <w:pPr>
        <w:pStyle w:val="ConsPlusNormal"/>
        <w:spacing w:before="200"/>
        <w:ind w:firstLine="540"/>
        <w:jc w:val="both"/>
      </w:pPr>
      <w:r>
        <w:t>4.3. В соответствии с законодательством Российской Федерации отдельные категории граждан имеют право на:</w:t>
      </w:r>
    </w:p>
    <w:p w:rsidR="00CB3685" w:rsidRDefault="00CB3685">
      <w:pPr>
        <w:pStyle w:val="ConsPlusNormal"/>
        <w:spacing w:before="200"/>
        <w:ind w:firstLine="540"/>
        <w:jc w:val="both"/>
      </w:pPr>
      <w:r>
        <w:t xml:space="preserve">4.3.1. Обеспечение лекарственными препаратами (в соответствии с </w:t>
      </w:r>
      <w:hyperlink w:anchor="Par271" w:tooltip="6.5.15. Обеспечения в течение одного года в амбулаторных условиях лекарственными препаратами в соответствии с перечнем,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ом числе в порядке, утверждаемом Правительством Кировской обл..." w:history="1">
        <w:r>
          <w:rPr>
            <w:color w:val="0000FF"/>
          </w:rPr>
          <w:t>подпунктом 6.5.15 пункта 6.5</w:t>
        </w:r>
      </w:hyperlink>
      <w:r>
        <w:t xml:space="preserve"> и </w:t>
      </w:r>
      <w:hyperlink w:anchor="Par282" w:tooltip="6.7.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history="1">
        <w:r>
          <w:rPr>
            <w:color w:val="0000FF"/>
          </w:rPr>
          <w:t>подпунктами 6.7.1</w:t>
        </w:r>
      </w:hyperlink>
      <w:r>
        <w:t xml:space="preserve">, </w:t>
      </w:r>
      <w:hyperlink w:anchor="Par283" w:tooltip="6.7.2. Обеспечение граждан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 w:history="1">
        <w:r>
          <w:rPr>
            <w:color w:val="0000FF"/>
          </w:rPr>
          <w:t>6.7.2 пункта 6.7 раздела 6</w:t>
        </w:r>
      </w:hyperlink>
      <w:r>
        <w:t xml:space="preserve"> Территориальной программы).</w:t>
      </w:r>
    </w:p>
    <w:p w:rsidR="00CB3685" w:rsidRDefault="00CB3685">
      <w:pPr>
        <w:pStyle w:val="ConsPlusNormal"/>
        <w:spacing w:before="200"/>
        <w:ind w:firstLine="540"/>
        <w:jc w:val="both"/>
      </w:pPr>
      <w:r>
        <w:t>4.3.2.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B3685" w:rsidRDefault="00CB3685">
      <w:pPr>
        <w:pStyle w:val="ConsPlusNormal"/>
        <w:spacing w:before="200"/>
        <w:ind w:firstLine="540"/>
        <w:jc w:val="both"/>
      </w:pPr>
      <w:r>
        <w:t>4.3.3.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B3685" w:rsidRDefault="00CB3685">
      <w:pPr>
        <w:pStyle w:val="ConsPlusNormal"/>
        <w:spacing w:before="200"/>
        <w:ind w:firstLine="540"/>
        <w:jc w:val="both"/>
      </w:pPr>
      <w:r>
        <w:t>4.3.4.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B3685" w:rsidRDefault="00CB3685">
      <w:pPr>
        <w:pStyle w:val="ConsPlusNormal"/>
        <w:spacing w:before="200"/>
        <w:ind w:firstLine="540"/>
        <w:jc w:val="both"/>
      </w:pPr>
      <w:r>
        <w:t>4.3.5.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B3685" w:rsidRDefault="00CB3685">
      <w:pPr>
        <w:pStyle w:val="ConsPlusNormal"/>
        <w:spacing w:before="200"/>
        <w:ind w:firstLine="540"/>
        <w:jc w:val="both"/>
      </w:pPr>
      <w:r>
        <w:lastRenderedPageBreak/>
        <w:t>4.3.6. Пренатальную (дородовую) диагностику нарушений развития ребенка - беременные женщины.</w:t>
      </w:r>
    </w:p>
    <w:p w:rsidR="00CB3685" w:rsidRDefault="00CB3685">
      <w:pPr>
        <w:pStyle w:val="ConsPlusNormal"/>
        <w:spacing w:before="200"/>
        <w:ind w:firstLine="540"/>
        <w:jc w:val="both"/>
      </w:pPr>
      <w:r>
        <w:t>4.3.7. Неонатальный скрининг на 5 наследственных и врожденных заболеваний - новорожденные дети.</w:t>
      </w:r>
    </w:p>
    <w:p w:rsidR="00CB3685" w:rsidRDefault="00CB3685">
      <w:pPr>
        <w:pStyle w:val="ConsPlusNormal"/>
        <w:spacing w:before="200"/>
        <w:ind w:firstLine="540"/>
        <w:jc w:val="both"/>
      </w:pPr>
      <w:r>
        <w:t>4.3.8. Аудиологический скрининг - новорожденные дети и дети первого года жизни.</w:t>
      </w:r>
    </w:p>
    <w:p w:rsidR="00CB3685" w:rsidRDefault="00CB3685">
      <w:pPr>
        <w:pStyle w:val="ConsPlusNormal"/>
        <w:spacing w:before="200"/>
        <w:ind w:firstLine="540"/>
        <w:jc w:val="both"/>
      </w:pPr>
      <w:r>
        <w:t>4.4. 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CB3685" w:rsidRDefault="00CB3685">
      <w:pPr>
        <w:pStyle w:val="ConsPlusTitle"/>
        <w:spacing w:before="200"/>
        <w:ind w:firstLine="540"/>
        <w:jc w:val="both"/>
        <w:outlineLvl w:val="1"/>
      </w:pPr>
      <w:r>
        <w:t>5. Территориальная программа обязательного медицинского страхования.</w:t>
      </w:r>
    </w:p>
    <w:p w:rsidR="00CB3685" w:rsidRDefault="00CB3685">
      <w:pPr>
        <w:pStyle w:val="ConsPlusNormal"/>
        <w:spacing w:before="200"/>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CB3685" w:rsidRDefault="00CB3685">
      <w:pPr>
        <w:pStyle w:val="ConsPlusNormal"/>
        <w:spacing w:before="200"/>
        <w:ind w:firstLine="540"/>
        <w:jc w:val="both"/>
      </w:pPr>
      <w:r>
        <w:t>5.1. В рамках Территориальной программы ОМС:</w:t>
      </w:r>
    </w:p>
    <w:p w:rsidR="00CB3685" w:rsidRDefault="00CB3685">
      <w:pPr>
        <w:pStyle w:val="ConsPlusNormal"/>
        <w:spacing w:before="200"/>
        <w:ind w:firstLine="540"/>
        <w:jc w:val="both"/>
      </w:pPr>
      <w:r>
        <w:t xml:space="preserve">5.1.1. Гражданам (застрахованным лицам) оказываются следующие виды медицинской помощи: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Федерального фонда обязательного медицинского страхования бюджетам территориальных фондов обязательного медицинского страхования"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являющегося приложением к Программе государственных гарантий (далее -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81" w:tooltip="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разделе 4</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B3685" w:rsidRDefault="00CB3685">
      <w:pPr>
        <w:pStyle w:val="ConsPlusNormal"/>
        <w:spacing w:before="200"/>
        <w:ind w:firstLine="540"/>
        <w:jc w:val="both"/>
      </w:pPr>
      <w:r>
        <w:t xml:space="preserve">5.1.2.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81" w:tooltip="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разделе 4</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 указанных в </w:t>
      </w:r>
      <w:hyperlink w:anchor="Par181" w:tooltip="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разделе 4</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B3685" w:rsidRDefault="00CB3685">
      <w:pPr>
        <w:pStyle w:val="ConsPlusNormal"/>
        <w:spacing w:before="200"/>
        <w:ind w:firstLine="540"/>
        <w:jc w:val="both"/>
      </w:pPr>
      <w:r>
        <w:t xml:space="preserve">5.2.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tooltip="Федеральный закон от 29.11.2010 N 326-ФЗ (ред. от 02.12.2019) &quot;Об обязательном медицинском страховании в Российской Федерации&quot;{КонсультантПлюс}" w:history="1">
        <w:r>
          <w:rPr>
            <w:color w:val="0000FF"/>
          </w:rPr>
          <w:t>законом</w:t>
        </w:r>
      </w:hyperlink>
      <w:r>
        <w:t xml:space="preserve"> от 29.11.2010 N 326-ФЗ "Об обязательном медицинском страховании в Российской Федерации" (далее - Федеральный закон от 29.11.2010 N 326-ФЗ).</w:t>
      </w:r>
    </w:p>
    <w:p w:rsidR="00CB3685" w:rsidRDefault="00CB368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B3685">
        <w:trPr>
          <w:jc w:val="center"/>
        </w:trPr>
        <w:tc>
          <w:tcPr>
            <w:tcW w:w="10147" w:type="dxa"/>
            <w:tcBorders>
              <w:left w:val="single" w:sz="24" w:space="0" w:color="CED3F1"/>
              <w:right w:val="single" w:sz="24" w:space="0" w:color="F4F3F8"/>
            </w:tcBorders>
            <w:shd w:val="clear" w:color="auto" w:fill="F4F3F8"/>
          </w:tcPr>
          <w:p w:rsidR="00CB3685" w:rsidRDefault="00CB3685">
            <w:pPr>
              <w:pStyle w:val="ConsPlusNormal"/>
              <w:jc w:val="both"/>
              <w:rPr>
                <w:color w:val="392C69"/>
              </w:rPr>
            </w:pPr>
            <w:r>
              <w:rPr>
                <w:color w:val="392C69"/>
              </w:rPr>
              <w:t>КонсультантПлюс: примечание.</w:t>
            </w:r>
          </w:p>
          <w:p w:rsidR="00CB3685" w:rsidRDefault="00CB3685">
            <w:pPr>
              <w:pStyle w:val="ConsPlusNormal"/>
              <w:jc w:val="both"/>
              <w:rPr>
                <w:color w:val="392C69"/>
              </w:rPr>
            </w:pPr>
            <w:r>
              <w:rPr>
                <w:color w:val="392C69"/>
              </w:rPr>
              <w:t>В официальном тексте документа, видимо, допущена опечатка: имеется в виду часть 9 статьи 36 Федерального закона от 29.11.2010 N 326-ФЗ, а не Федерального закона от 21.11.2011 N 323-ФЗ. В статье 36 Федерального закона от 21.11.2011 N 323-ФЗ часть 9 отсутствует.</w:t>
            </w:r>
          </w:p>
        </w:tc>
      </w:tr>
    </w:tbl>
    <w:p w:rsidR="00CB3685" w:rsidRDefault="00CB3685">
      <w:pPr>
        <w:pStyle w:val="ConsPlusNormal"/>
        <w:spacing w:before="260"/>
        <w:ind w:firstLine="540"/>
        <w:jc w:val="both"/>
      </w:pPr>
      <w:r>
        <w:lastRenderedPageBreak/>
        <w:t xml:space="preserve">Тарифы на оплату медицинской помощи по обязательному медицинскому страхованию устанавливаются (в соответствии со </w:t>
      </w:r>
      <w:hyperlink r:id="rId21" w:tooltip="Федеральный закон от 29.11.2010 N 326-ФЗ (ред. от 02.12.2019) &quot;Об обязательном медицинском страховании в Российской Федерации&quot;{КонсультантПлюс}" w:history="1">
        <w:r>
          <w:rPr>
            <w:color w:val="0000FF"/>
          </w:rPr>
          <w:t>статьей 30</w:t>
        </w:r>
      </w:hyperlink>
      <w:r>
        <w:t xml:space="preserve"> Федерального закона от 29.11.2010 N 326-ФЗ) Тарифным соглашением по оплате медицинской помощи по обязательному медицинскому страхованию на территории Кировской области, заключенным между министерством здравоохранения Кировской области, ТФОМС Кировской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Кировской области, созданной в Кировской области в соответствии с </w:t>
      </w:r>
      <w:hyperlink r:id="rId23" w:tooltip="Федеральный закон от 29.11.2010 N 326-ФЗ (ред. от 02.12.2019) &quot;Об обязательном медицинском страховании в Российской Федерации&quot;{КонсультантПлюс}" w:history="1">
        <w:r>
          <w:rPr>
            <w:color w:val="0000FF"/>
          </w:rPr>
          <w:t>частью 9 статьи 36</w:t>
        </w:r>
      </w:hyperlink>
      <w:r>
        <w:t xml:space="preserve"> Федерального закона от 21.11.2011 N 323-ФЗ "Об основах охраны здоровья граждан в Российской Федерации".</w:t>
      </w:r>
    </w:p>
    <w:p w:rsidR="00CB3685" w:rsidRDefault="00CB3685">
      <w:pPr>
        <w:pStyle w:val="ConsPlusNormal"/>
        <w:spacing w:before="200"/>
        <w:ind w:firstLine="540"/>
        <w:jc w:val="both"/>
      </w:pPr>
      <w:r>
        <w:t>5.3.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B3685" w:rsidRDefault="00CB3685">
      <w:pPr>
        <w:pStyle w:val="ConsPlusNormal"/>
        <w:spacing w:before="200"/>
        <w:ind w:firstLine="540"/>
        <w:jc w:val="both"/>
      </w:pPr>
      <w:r>
        <w:t>5.3.1.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B3685" w:rsidRDefault="00CB3685">
      <w:pPr>
        <w:pStyle w:val="ConsPlusNormal"/>
        <w:spacing w:before="200"/>
        <w:ind w:firstLine="540"/>
        <w:jc w:val="both"/>
      </w:pPr>
      <w:r>
        <w:t>5.3.2.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B3685" w:rsidRDefault="00CB3685">
      <w:pPr>
        <w:pStyle w:val="ConsPlusNormal"/>
        <w:spacing w:before="200"/>
        <w:ind w:firstLine="540"/>
        <w:jc w:val="both"/>
      </w:pPr>
      <w:r>
        <w:t>5.3.3.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B3685" w:rsidRDefault="00CB3685">
      <w:pPr>
        <w:pStyle w:val="ConsPlusNormal"/>
        <w:spacing w:before="200"/>
        <w:ind w:firstLine="540"/>
        <w:jc w:val="both"/>
      </w:pPr>
      <w:r>
        <w:t>5.3.4. Врачам-специалистам за оказанную медицинскую помощь в амбулаторных условиях.</w:t>
      </w:r>
    </w:p>
    <w:p w:rsidR="00CB3685" w:rsidRDefault="00CB3685">
      <w:pPr>
        <w:pStyle w:val="ConsPlusNormal"/>
        <w:spacing w:before="200"/>
        <w:ind w:firstLine="540"/>
        <w:jc w:val="both"/>
      </w:pPr>
      <w:r>
        <w:t>5.4. При реализации Территориальной программы ОМС применяются следующие способы оплаты медицинской помощи:</w:t>
      </w:r>
    </w:p>
    <w:p w:rsidR="00CB3685" w:rsidRDefault="00CB3685">
      <w:pPr>
        <w:pStyle w:val="ConsPlusNormal"/>
        <w:spacing w:before="200"/>
        <w:ind w:firstLine="540"/>
        <w:jc w:val="both"/>
      </w:pPr>
      <w:r>
        <w:t>5.4.1. При оплате медицинской помощи, оказанной в амбулаторных условиях:</w:t>
      </w:r>
    </w:p>
    <w:p w:rsidR="00CB3685" w:rsidRDefault="00CB3685">
      <w:pPr>
        <w:pStyle w:val="ConsPlusNormal"/>
        <w:spacing w:before="200"/>
        <w:ind w:firstLine="540"/>
        <w:jc w:val="both"/>
      </w:pPr>
      <w:r>
        <w:t>5.4.1.1.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CB3685" w:rsidRDefault="00CB3685">
      <w:pPr>
        <w:pStyle w:val="ConsPlusNormal"/>
        <w:spacing w:before="200"/>
        <w:ind w:firstLine="540"/>
        <w:jc w:val="both"/>
      </w:pPr>
      <w:r>
        <w:t>5.4.1.2. 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B3685" w:rsidRDefault="00CB3685">
      <w:pPr>
        <w:pStyle w:val="ConsPlusNormal"/>
        <w:spacing w:before="200"/>
        <w:ind w:firstLine="540"/>
        <w:jc w:val="both"/>
      </w:pPr>
      <w:r>
        <w:t xml:space="preserve">5.4.1.3. За единицу объема медицинской помощи - за медицинскую услугу и не включается в оплату по подушевому нормативу финансирования на прикрепившихся к медицинской организации лиц (используется при оплате отдельных диагностических (лабораторных) исследований: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гистологических исследований с целью выявления онкологических заболеваний и подбора таргетной терапии).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CB3685" w:rsidRDefault="00CB3685">
      <w:pPr>
        <w:pStyle w:val="ConsPlusNormal"/>
        <w:spacing w:before="200"/>
        <w:ind w:firstLine="540"/>
        <w:jc w:val="both"/>
      </w:pPr>
      <w:r>
        <w:t>5.4.1.4.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B3685" w:rsidRDefault="00CB3685">
      <w:pPr>
        <w:pStyle w:val="ConsPlusNormal"/>
        <w:spacing w:before="200"/>
        <w:ind w:firstLine="540"/>
        <w:jc w:val="both"/>
      </w:pPr>
      <w:r>
        <w:t>5.4.2.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B3685" w:rsidRDefault="00CB3685">
      <w:pPr>
        <w:pStyle w:val="ConsPlusNormal"/>
        <w:spacing w:before="200"/>
        <w:ind w:firstLine="540"/>
        <w:jc w:val="both"/>
      </w:pPr>
      <w:r>
        <w:t>5.4.2.1.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3685" w:rsidRDefault="00CB3685">
      <w:pPr>
        <w:pStyle w:val="ConsPlusNormal"/>
        <w:spacing w:before="200"/>
        <w:ind w:firstLine="540"/>
        <w:jc w:val="both"/>
      </w:pPr>
      <w:r>
        <w:t>5.4.2.2.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B3685" w:rsidRDefault="00CB3685">
      <w:pPr>
        <w:pStyle w:val="ConsPlusNormal"/>
        <w:spacing w:before="200"/>
        <w:ind w:firstLine="540"/>
        <w:jc w:val="both"/>
      </w:pPr>
      <w:r>
        <w:t>5.4.3. При оплате медицинской помощи, оказанной в условиях дневного стационара:</w:t>
      </w:r>
    </w:p>
    <w:p w:rsidR="00CB3685" w:rsidRDefault="00CB3685">
      <w:pPr>
        <w:pStyle w:val="ConsPlusNormal"/>
        <w:spacing w:before="200"/>
        <w:ind w:firstLine="540"/>
        <w:jc w:val="both"/>
      </w:pPr>
      <w:r>
        <w:t>5.5.3.1.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3685" w:rsidRDefault="00CB3685">
      <w:pPr>
        <w:pStyle w:val="ConsPlusNormal"/>
        <w:spacing w:before="200"/>
        <w:ind w:firstLine="540"/>
        <w:jc w:val="both"/>
      </w:pPr>
      <w:r>
        <w:t>5.4.3.2.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B3685" w:rsidRDefault="00CB3685">
      <w:pPr>
        <w:pStyle w:val="ConsPlusNormal"/>
        <w:spacing w:before="200"/>
        <w:ind w:firstLine="540"/>
        <w:jc w:val="both"/>
      </w:pPr>
      <w:r>
        <w:t>5.4.4.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B3685" w:rsidRDefault="00CB3685">
      <w:pPr>
        <w:pStyle w:val="ConsPlusNormal"/>
        <w:spacing w:before="200"/>
        <w:ind w:firstLine="540"/>
        <w:jc w:val="both"/>
      </w:pPr>
      <w:r>
        <w:t>5.4.5.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CB3685" w:rsidRDefault="00CB3685">
      <w:pPr>
        <w:pStyle w:val="ConsPlusNormal"/>
        <w:spacing w:before="200"/>
        <w:ind w:firstLine="540"/>
        <w:jc w:val="both"/>
      </w:pPr>
      <w:r>
        <w:t xml:space="preserve">5.5.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в соответствии с </w:t>
      </w:r>
      <w:hyperlink r:id="rId24" w:tooltip="Приказ Минздрава России от 28.02.2019 N 108н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w:t>
      </w:r>
    </w:p>
    <w:p w:rsidR="00CB3685" w:rsidRDefault="00CB3685">
      <w:pPr>
        <w:pStyle w:val="ConsPlusTitle"/>
        <w:spacing w:before="200"/>
        <w:ind w:firstLine="540"/>
        <w:jc w:val="both"/>
        <w:outlineLvl w:val="1"/>
      </w:pPr>
      <w:r>
        <w:lastRenderedPageBreak/>
        <w:t>6. Финансовое обеспечение Территориальной программы.</w:t>
      </w:r>
    </w:p>
    <w:p w:rsidR="00CB3685" w:rsidRDefault="00CB3685">
      <w:pPr>
        <w:pStyle w:val="ConsPlusNormal"/>
        <w:spacing w:before="200"/>
        <w:ind w:firstLine="540"/>
        <w:jc w:val="both"/>
      </w:pPr>
      <w:r>
        <w:t>6.1. Источниками финансового обеспечения Территориальной программы на территории Кировской области являются средства федерального бюджета, бюджетные ассигнования бюджета Федерального фонда обязательного медицинского страхования, областного бюджета, бюджета ТФОМС Кировской области.</w:t>
      </w:r>
    </w:p>
    <w:p w:rsidR="00CB3685" w:rsidRDefault="00CB3685">
      <w:pPr>
        <w:pStyle w:val="ConsPlusNormal"/>
        <w:spacing w:before="200"/>
        <w:ind w:firstLine="540"/>
        <w:jc w:val="both"/>
      </w:pPr>
      <w:r>
        <w:t>6.2. За счет средств бюджета ТФОМС Кировской области в рамках базовой программы обязательного медицинского страхования (далее - базовая программа ОМС):</w:t>
      </w:r>
    </w:p>
    <w:p w:rsidR="00CB3685" w:rsidRDefault="00CB3685">
      <w:pPr>
        <w:pStyle w:val="ConsPlusNormal"/>
        <w:spacing w:before="200"/>
        <w:ind w:firstLine="540"/>
        <w:jc w:val="both"/>
      </w:pPr>
      <w:r>
        <w:t xml:space="preserve">6.2.1. Застрахованным лицам, в том числе находящимся в стационарных организациях социального обслуживания, оказываются следующие виды медицинской помощи: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81" w:tooltip="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разделе 4</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B3685" w:rsidRDefault="00CB3685">
      <w:pPr>
        <w:pStyle w:val="ConsPlusNormal"/>
        <w:spacing w:before="200"/>
        <w:ind w:firstLine="540"/>
        <w:jc w:val="both"/>
      </w:pPr>
      <w:r>
        <w:t xml:space="preserve">6.2.2.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81" w:tooltip="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разделе 4</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81" w:tooltip="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разделе 4</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определению сывороточных маркеров (связанного с беременностью плазменного протеина A (PAPP-A) и свободной бета-субъединицы хорионического гонадотропина),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B3685" w:rsidRDefault="00CB3685">
      <w:pPr>
        <w:pStyle w:val="ConsPlusNormal"/>
        <w:spacing w:before="200"/>
        <w:ind w:firstLine="540"/>
        <w:jc w:val="both"/>
      </w:pPr>
      <w:r>
        <w:t>6.3. Перечень страховых случаев в дополнение к случаям, установленным базовой программой ОМС, которые финансируются за счет средств бюджета ТФОМС Кировской области, полученных в виде межбюджетных трансфертов из областного бюджета: первичная медико-санитарная помощь, включая профилактическую помощь, скорая и специализированная медицинская помощь, специализированная медицинская помощь в следующих случаях:</w:t>
      </w:r>
    </w:p>
    <w:p w:rsidR="00CB3685" w:rsidRDefault="00CB3685">
      <w:pPr>
        <w:pStyle w:val="ConsPlusNormal"/>
        <w:spacing w:before="200"/>
        <w:ind w:firstLine="540"/>
        <w:jc w:val="both"/>
      </w:pPr>
      <w:r>
        <w:t>6.3.1. Инфекционные болезни, передаваемые половым путем.</w:t>
      </w:r>
    </w:p>
    <w:p w:rsidR="00CB3685" w:rsidRDefault="00CB3685">
      <w:pPr>
        <w:pStyle w:val="ConsPlusNormal"/>
        <w:spacing w:before="200"/>
        <w:ind w:firstLine="540"/>
        <w:jc w:val="both"/>
      </w:pPr>
      <w:r>
        <w:t>6.3.2. ВИЧ-инфекция и синдром приобретенного иммунодефицита, а также туберкулез, за исключением медицинской помощи, оказываемой в профильных специализированных медицинских организациях.</w:t>
      </w:r>
    </w:p>
    <w:p w:rsidR="00CB3685" w:rsidRDefault="00CB3685">
      <w:pPr>
        <w:pStyle w:val="ConsPlusNormal"/>
        <w:spacing w:before="200"/>
        <w:ind w:firstLine="540"/>
        <w:jc w:val="both"/>
      </w:pPr>
      <w:r>
        <w:t>6.3.3. Психические расстройства и расстройства поведения, в том числе связанные с употреблением психоактивных веществ, за исключением медицинской помощи, оказываемой в профильных специализированных медицинских организациях.</w:t>
      </w:r>
    </w:p>
    <w:p w:rsidR="00CB3685" w:rsidRDefault="00CB3685">
      <w:pPr>
        <w:pStyle w:val="ConsPlusNormal"/>
        <w:spacing w:before="200"/>
        <w:ind w:firstLine="540"/>
        <w:jc w:val="both"/>
      </w:pPr>
      <w:r>
        <w:t>6.3.4. Паллиативная медицинская помощь, оказываемая в стационарных условиях, условиях дневного стационара, амбулаторно, в том числе выездными патронажными службами, за исключением медицинской помощи, оказываемой в профильных специализированных медицинских организациях.</w:t>
      </w:r>
    </w:p>
    <w:p w:rsidR="00CB3685" w:rsidRDefault="00CB3685">
      <w:pPr>
        <w:pStyle w:val="ConsPlusNormal"/>
        <w:spacing w:before="200"/>
        <w:ind w:firstLine="540"/>
        <w:jc w:val="both"/>
      </w:pPr>
      <w:r>
        <w:t>6.4.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CB3685" w:rsidRDefault="00CB3685">
      <w:pPr>
        <w:pStyle w:val="ConsPlusNormal"/>
        <w:spacing w:before="200"/>
        <w:ind w:firstLine="540"/>
        <w:jc w:val="both"/>
      </w:pPr>
      <w:r>
        <w:lastRenderedPageBreak/>
        <w:t>6.5. За счет бюджетных ассигнований федерального бюджета осуществляется финансовое обеспечение:</w:t>
      </w:r>
    </w:p>
    <w:p w:rsidR="00CB3685" w:rsidRDefault="00CB3685">
      <w:pPr>
        <w:pStyle w:val="ConsPlusNormal"/>
        <w:spacing w:before="200"/>
        <w:ind w:firstLine="540"/>
        <w:jc w:val="both"/>
      </w:pPr>
      <w:r>
        <w:t>6.5.1. Высокотехнологичной медицинской помощи, не включенной в базовую программу обязательного медицинского страхования, в соответствии с разделом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являющегося приложением к Программе государственных гарантий (далее - раздел II перечня видов высокотехнологичной медицинской помощи), в установленном Правительством Российской Федерации порядке,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B3685" w:rsidRDefault="00CB3685">
      <w:pPr>
        <w:pStyle w:val="ConsPlusNormal"/>
        <w:spacing w:before="200"/>
        <w:ind w:firstLine="540"/>
        <w:jc w:val="both"/>
      </w:pPr>
      <w:r>
        <w:t>6.5.2.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CB3685" w:rsidRDefault="00CB3685">
      <w:pPr>
        <w:pStyle w:val="ConsPlusNormal"/>
        <w:spacing w:before="200"/>
        <w:ind w:firstLine="540"/>
        <w:jc w:val="both"/>
      </w:pPr>
      <w:r>
        <w:t>6.5.3.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B3685" w:rsidRDefault="00CB3685">
      <w:pPr>
        <w:pStyle w:val="ConsPlusNormal"/>
        <w:spacing w:before="200"/>
        <w:ind w:firstLine="540"/>
        <w:jc w:val="both"/>
      </w:pPr>
      <w:r>
        <w:t>6.5.4.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CB3685" w:rsidRDefault="00CB3685">
      <w:pPr>
        <w:pStyle w:val="ConsPlusNormal"/>
        <w:spacing w:before="200"/>
        <w:ind w:firstLine="540"/>
        <w:jc w:val="both"/>
      </w:pPr>
      <w:r>
        <w:t>6.5.5.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B3685" w:rsidRDefault="00CB3685">
      <w:pPr>
        <w:pStyle w:val="ConsPlusNormal"/>
        <w:spacing w:before="200"/>
        <w:ind w:firstLine="540"/>
        <w:jc w:val="both"/>
      </w:pPr>
      <w:r>
        <w:t>6.5.6. Лечения граждан Российской Федерации за пределами территории Российской Федерации, направленных туда в порядке, установленном Министерством здравоохранения Российской Федерации.</w:t>
      </w:r>
    </w:p>
    <w:p w:rsidR="00CB3685" w:rsidRDefault="00CB3685">
      <w:pPr>
        <w:pStyle w:val="ConsPlusNormal"/>
        <w:spacing w:before="200"/>
        <w:ind w:firstLine="540"/>
        <w:jc w:val="both"/>
      </w:pPr>
      <w:r>
        <w:t>6.5.7. Санаторно-курортного лечения отдельных категорий граждан в соответствии с законодательством Российской Федерации.</w:t>
      </w:r>
    </w:p>
    <w:p w:rsidR="00CB3685" w:rsidRDefault="00CB3685">
      <w:pPr>
        <w:pStyle w:val="ConsPlusNormal"/>
        <w:spacing w:before="200"/>
        <w:ind w:firstLine="540"/>
        <w:jc w:val="both"/>
      </w:pPr>
      <w:r>
        <w:t>6.5.8. 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B3685" w:rsidRDefault="00CB3685">
      <w:pPr>
        <w:pStyle w:val="ConsPlusNormal"/>
        <w:spacing w:before="200"/>
        <w:ind w:firstLine="540"/>
        <w:jc w:val="both"/>
      </w:pPr>
      <w:r>
        <w:lastRenderedPageBreak/>
        <w:t>6.5.9. 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B3685" w:rsidRDefault="00CB3685">
      <w:pPr>
        <w:pStyle w:val="ConsPlusNormal"/>
        <w:spacing w:before="200"/>
        <w:ind w:firstLine="540"/>
        <w:jc w:val="both"/>
      </w:pPr>
      <w:r>
        <w:t>6.5.10. 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B3685" w:rsidRDefault="00CB3685">
      <w:pPr>
        <w:pStyle w:val="ConsPlusNormal"/>
        <w:spacing w:before="200"/>
        <w:ind w:firstLine="540"/>
        <w:jc w:val="both"/>
      </w:pPr>
      <w:r>
        <w:t xml:space="preserve">6.5.11.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5" w:tooltip="Федеральный закон от 17.07.1999 N 178-ФЗ (ред. от 27.12.2019) &quot;О государственной социальной помощи&quot; (с изм. и доп., вступ. в силу с 01.01.2020){КонсультантПлюс}" w:history="1">
        <w:r>
          <w:rPr>
            <w:color w:val="0000FF"/>
          </w:rPr>
          <w:t>пунктом 1 части 1 статьи 6.2</w:t>
        </w:r>
      </w:hyperlink>
      <w:r>
        <w:t xml:space="preserve"> Федерального закона от 17.07.1999 N 178-ФЗ "О государственной социальной помощи".</w:t>
      </w:r>
    </w:p>
    <w:p w:rsidR="00CB3685" w:rsidRDefault="00CB3685">
      <w:pPr>
        <w:pStyle w:val="ConsPlusNormal"/>
        <w:spacing w:before="200"/>
        <w:ind w:firstLine="540"/>
        <w:jc w:val="both"/>
      </w:pPr>
      <w:r>
        <w:t xml:space="preserve">6.5.12.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6" w:tooltip="Постановление Правительства РФ от 26.12.2017 N 1640 (ред. от 30.11.2019) &quot;Об утверждении государственной программы Российской Федерации &quot;Развитие здравоохранения&quot; (с изм. и доп., вступ. в силу с 01.01.2020){КонсультантПлюс}"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(далее - постановление Правительства Российской Федерации от 26.12.2017 N 1640).</w:t>
      </w:r>
    </w:p>
    <w:p w:rsidR="00CB3685" w:rsidRDefault="00CB3685">
      <w:pPr>
        <w:pStyle w:val="ConsPlusNormal"/>
        <w:spacing w:before="200"/>
        <w:ind w:firstLine="540"/>
        <w:jc w:val="both"/>
      </w:pPr>
      <w:r>
        <w:t>6.5.13. Дополнительных мероприятий, установленных в соответствии с законодательством Российской Федерации.</w:t>
      </w:r>
    </w:p>
    <w:p w:rsidR="00CB3685" w:rsidRDefault="00CB3685">
      <w:pPr>
        <w:pStyle w:val="ConsPlusNormal"/>
        <w:spacing w:before="200"/>
        <w:ind w:firstLine="540"/>
        <w:jc w:val="both"/>
      </w:pPr>
      <w:r>
        <w:t>6.5.14. Медицинской деятельности, связанной с донорством органов и (или) тканей человека в целях трансплантации (пересадки).</w:t>
      </w:r>
    </w:p>
    <w:p w:rsidR="00CB3685" w:rsidRDefault="00CB3685">
      <w:pPr>
        <w:pStyle w:val="ConsPlusNormal"/>
        <w:spacing w:before="200"/>
        <w:ind w:firstLine="540"/>
        <w:jc w:val="both"/>
      </w:pPr>
      <w:bookmarkStart w:id="5" w:name="Par271"/>
      <w:bookmarkEnd w:id="5"/>
      <w:r>
        <w:t xml:space="preserve">6.5.15. Обеспечения в течение одного года в амбулаторных условиях лекарственными препаратами в соответствии с перечнем,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том числе в порядке, утверждаемом Правительством Кировской области, и в соответствии с </w:t>
      </w:r>
      <w:hyperlink r:id="rId27" w:tooltip="Постановление Правительства РФ от 26.12.2017 N 1640 (ред. от 30.11.2019) &quot;Об утверждении государственной программы Российской Федерации &quot;Развитие здравоохранения&quot; (с изм. и доп., вступ. в силу с 01.01.2020){КонсультантПлюс}" w:history="1">
        <w:r>
          <w:rPr>
            <w:color w:val="0000FF"/>
          </w:rPr>
          <w:t>правилами</w:t>
        </w:r>
      </w:hyperlink>
      <w:r>
        <w:t xml:space="preserve">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2020 год и на плановый период 2021 и 2022 годов, являющимися приложением N 11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w:t>
      </w:r>
    </w:p>
    <w:p w:rsidR="00CB3685" w:rsidRDefault="00CB3685">
      <w:pPr>
        <w:pStyle w:val="ConsPlusNormal"/>
        <w:spacing w:before="200"/>
        <w:ind w:firstLine="540"/>
        <w:jc w:val="both"/>
      </w:pPr>
      <w:r>
        <w:t>6.6. За счет средств бюджетных ассигнований областного бюджета осуществляется финансовое обеспечение:</w:t>
      </w:r>
    </w:p>
    <w:p w:rsidR="00CB3685" w:rsidRDefault="00CB3685">
      <w:pPr>
        <w:pStyle w:val="ConsPlusNormal"/>
        <w:spacing w:before="200"/>
        <w:ind w:firstLine="540"/>
        <w:jc w:val="both"/>
      </w:pPr>
      <w:r>
        <w:t>6.6.1. Первичной медико-санитарной и специализированной медицинской помощи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оказываемой в профильных специализированных медицинских организациях, и в части расходов, не включенных в структуру тарифов на оплату медицинской помощи, предусмотренную Территориальной программой ОМС.</w:t>
      </w:r>
    </w:p>
    <w:p w:rsidR="00CB3685" w:rsidRDefault="00CB3685">
      <w:pPr>
        <w:pStyle w:val="ConsPlusNormal"/>
        <w:spacing w:before="200"/>
        <w:ind w:firstLine="540"/>
        <w:jc w:val="both"/>
      </w:pPr>
      <w:r>
        <w:t>6.6.2.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B3685" w:rsidRDefault="00CB3685">
      <w:pPr>
        <w:pStyle w:val="ConsPlusNormal"/>
        <w:spacing w:before="200"/>
        <w:ind w:firstLine="540"/>
        <w:jc w:val="both"/>
      </w:pPr>
      <w:r>
        <w:lastRenderedPageBreak/>
        <w:t>6.6.3. 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B3685" w:rsidRDefault="00CB3685">
      <w:pPr>
        <w:pStyle w:val="ConsPlusNormal"/>
        <w:spacing w:before="200"/>
        <w:ind w:firstLine="540"/>
        <w:jc w:val="both"/>
      </w:pPr>
      <w:r>
        <w:t>6.6.4.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B3685" w:rsidRDefault="00CB3685">
      <w:pPr>
        <w:pStyle w:val="ConsPlusNormal"/>
        <w:spacing w:before="200"/>
        <w:ind w:firstLine="540"/>
        <w:jc w:val="both"/>
      </w:pPr>
      <w:r>
        <w:t>6.6.5. Высокотехнологичной медицинской помощи, оказываемой в медицинских организациях Кировской области, в соответствии с разделом II перечня видов высокотехнологичной медицинской помощи.</w:t>
      </w:r>
    </w:p>
    <w:p w:rsidR="00CB3685" w:rsidRDefault="00CB3685">
      <w:pPr>
        <w:pStyle w:val="ConsPlusNormal"/>
        <w:spacing w:before="200"/>
        <w:ind w:firstLine="540"/>
        <w:jc w:val="both"/>
      </w:pPr>
      <w:r>
        <w:t>6.6.6.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CB3685" w:rsidRDefault="00CB3685">
      <w:pPr>
        <w:pStyle w:val="ConsPlusNormal"/>
        <w:spacing w:before="200"/>
        <w:ind w:firstLine="540"/>
        <w:jc w:val="both"/>
      </w:pPr>
      <w:r>
        <w:t>6.6.7. Скорой, в том числе скорой специализированной, медицинской помощи лицам, не застрахованным по обязательному медицинскому страхованию.</w:t>
      </w:r>
    </w:p>
    <w:p w:rsidR="00CB3685" w:rsidRDefault="00CB3685">
      <w:pPr>
        <w:pStyle w:val="ConsPlusNormal"/>
        <w:spacing w:before="200"/>
        <w:ind w:firstLine="540"/>
        <w:jc w:val="both"/>
      </w:pPr>
      <w:r>
        <w:t>6.6.8. Возмещения затрат субъекту Российской Федерации за фактически оказанную медицинскую помощь при заболеваниях, не включенных в базовую программу ОМС, и паллиативную медицинскую помощь гражданину, зарегистрированному на территории Кировской области,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B3685" w:rsidRDefault="00CB3685">
      <w:pPr>
        <w:pStyle w:val="ConsPlusNormal"/>
        <w:spacing w:before="200"/>
        <w:ind w:firstLine="540"/>
        <w:jc w:val="both"/>
      </w:pPr>
      <w:r>
        <w:t>6.7. За счет средств бюджетных ассигнований областного бюджета осуществляются:</w:t>
      </w:r>
    </w:p>
    <w:p w:rsidR="00CB3685" w:rsidRDefault="00CB3685">
      <w:pPr>
        <w:pStyle w:val="ConsPlusNormal"/>
        <w:spacing w:before="200"/>
        <w:ind w:firstLine="540"/>
        <w:jc w:val="both"/>
      </w:pPr>
      <w:bookmarkStart w:id="6" w:name="Par282"/>
      <w:bookmarkEnd w:id="6"/>
      <w:r>
        <w:t>6.7.1.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B3685" w:rsidRDefault="00CB3685">
      <w:pPr>
        <w:pStyle w:val="ConsPlusNormal"/>
        <w:spacing w:before="200"/>
        <w:ind w:firstLine="540"/>
        <w:jc w:val="both"/>
      </w:pPr>
      <w:bookmarkStart w:id="7" w:name="Par283"/>
      <w:bookmarkEnd w:id="7"/>
      <w:r>
        <w:t>6.7.2. Обеспечение граждан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CB3685" w:rsidRDefault="00CB3685">
      <w:pPr>
        <w:pStyle w:val="ConsPlusNormal"/>
        <w:spacing w:before="200"/>
        <w:ind w:firstLine="540"/>
        <w:jc w:val="both"/>
      </w:pPr>
      <w:r>
        <w:t xml:space="preserve">6.7.3. Обеспечение полноценным питанием беременных женщин, кормящих матерей, а также детей в возрасте до трех лет в соответствии со </w:t>
      </w:r>
      <w:hyperlink r:id="rId28" w:tooltip="Закон Кировской области от 05.12.2012 N 227-ЗО (ред. от 03.10.2019) &quot;Об охране здоровья граждан в Кировской области&quot; (принят постановлением Законодательного Собрания Кировской области от 29.11.2012 N 19/323){КонсультантПлюс}" w:history="1">
        <w:r>
          <w:rPr>
            <w:color w:val="0000FF"/>
          </w:rPr>
          <w:t>статьей 10</w:t>
        </w:r>
      </w:hyperlink>
      <w:r>
        <w:t xml:space="preserve"> Закона Кировской области от 05.12.2012 N 227-ЗО "Об охране здоровья граждан в Кировской области".</w:t>
      </w:r>
    </w:p>
    <w:p w:rsidR="00CB3685" w:rsidRDefault="00CB3685">
      <w:pPr>
        <w:pStyle w:val="ConsPlusNormal"/>
        <w:spacing w:before="200"/>
        <w:ind w:firstLine="540"/>
        <w:jc w:val="both"/>
      </w:pPr>
      <w:r>
        <w:t>6.7.4.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B3685" w:rsidRDefault="00CB3685">
      <w:pPr>
        <w:pStyle w:val="ConsPlusNormal"/>
        <w:spacing w:before="200"/>
        <w:ind w:firstLine="540"/>
        <w:jc w:val="both"/>
      </w:pPr>
      <w:r>
        <w:t>6.7.5. 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министерству здравоохранения Кировской области.</w:t>
      </w:r>
    </w:p>
    <w:p w:rsidR="00CB3685" w:rsidRDefault="00CB3685">
      <w:pPr>
        <w:pStyle w:val="ConsPlusNormal"/>
        <w:spacing w:before="200"/>
        <w:ind w:firstLine="540"/>
        <w:jc w:val="both"/>
      </w:pPr>
      <w:r>
        <w:t xml:space="preserve">6.7.6.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w:t>
      </w:r>
      <w:r>
        <w:lastRenderedPageBreak/>
        <w:t>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B3685" w:rsidRDefault="00CB3685">
      <w:pPr>
        <w:pStyle w:val="ConsPlusNormal"/>
        <w:spacing w:before="200"/>
        <w:ind w:firstLine="540"/>
        <w:jc w:val="both"/>
      </w:pPr>
      <w:r>
        <w:t>6.7.7. Предоставление компенсации расходов гражданам, страдающим хронической почечной недостаточностью, которым по медицинским показаниям необходимо проведение заместительной почечной терапии, связанных с оплатой стоимости проезда в медицинские организации, участвующие в реализации Территориальной программы, и обратно на железнодорожном транспорте общего пользования, автомобильном транспорте общего пользования (за исключением такси) по межмуниципальным и муниципальным (в границах двух и более поселений одного муниципального района) маршрутам регулярных перевозок, а при их отсутствии либо невозможности использования указанного транспорта в случаях, установленных Правительством Кировской области, - на легковом такси (при наличии разрешения на осуществление деятельности по перевозке пассажиров и багажа легковым такси). Право на компенсацию расходов, связанных с проездом к месту лечения и обратно, имеет родитель (законный представитель), сопровождающий несовершеннолетнего.</w:t>
      </w:r>
    </w:p>
    <w:p w:rsidR="00CB3685" w:rsidRDefault="00CB3685">
      <w:pPr>
        <w:pStyle w:val="ConsPlusNormal"/>
        <w:spacing w:before="200"/>
        <w:ind w:firstLine="540"/>
        <w:jc w:val="both"/>
      </w:pPr>
      <w:r>
        <w:t>6.7.8. Предоставление права гражданам (за исключением лиц, имеющих право на меры социальной поддержки в соответствии с федеральным законодательством) по заключению врачей на обеспечение протезами, ортопедическими, корригирующими изделиями, слуховыми аппаратами и иными специальными средствами за счет средств областного бюджета в соответствии с перечнем слуховых аппаратов, протезов, корригирующих, ортопедических изделий и иных специальных средств и в порядке их предоставления, установленных Правительством Кировской области.</w:t>
      </w:r>
    </w:p>
    <w:p w:rsidR="00CB3685" w:rsidRDefault="00CB3685">
      <w:pPr>
        <w:pStyle w:val="ConsPlusNormal"/>
        <w:spacing w:before="200"/>
        <w:ind w:firstLine="540"/>
        <w:jc w:val="both"/>
      </w:pPr>
      <w:r>
        <w:t>6.7.9. Предоставление компенсации расходов, связанных с проездом к месту лечения и обратно, гражданам (за исключением лиц, имеющих право на меры социальной поддержки в соответствии с федеральным законодательством), направляемым на лечение за пределы Кировской области для оказания высокотехнологичной медицинской помощи по перечню видов высокотехнологичной медицинской помощи, не включенных в базовую программу ОМС, в порядке и размере, установленных Правительством Кировской области. Право на компенсацию расходов, связанных с проездом к месту лечения и обратно, имеет родитель (законный представитель), иной родственник, сопровождающий несовершеннолетнего.</w:t>
      </w:r>
    </w:p>
    <w:p w:rsidR="00CB3685" w:rsidRDefault="00CB3685">
      <w:pPr>
        <w:pStyle w:val="ConsPlusNormal"/>
        <w:spacing w:before="200"/>
        <w:ind w:firstLine="540"/>
        <w:jc w:val="both"/>
      </w:pPr>
      <w:r>
        <w:t>6.8. 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на военной кафедре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B3685" w:rsidRDefault="00CB3685">
      <w:pPr>
        <w:pStyle w:val="ConsPlusNormal"/>
        <w:spacing w:before="200"/>
        <w:ind w:firstLine="540"/>
        <w:jc w:val="both"/>
      </w:pPr>
      <w:r>
        <w:t xml:space="preserve">6.9. За счет бюджетных ассигнований федерального бюджета и средств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министерству здравоохранения Кировской области, за </w:t>
      </w:r>
      <w:r>
        <w:lastRenderedPageBreak/>
        <w:t>исключением видов медицинской помощи, оказываемой за счет средств обязательного медицинского страхования в Центре по борьбе и профилактике со СПИД - структурном подразделении Кировского областного государственного бюджетного учреждения здравоохранения "Инфекционная клиническая больница", Кировском областном государственном бюджетном судебно-экспертном учреждении здравоохранения "Кировское областное бюро судебно-медицинской экспертизы",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в центрах крови, в домах ребенка, включая специализированные,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B3685" w:rsidRDefault="00CB3685">
      <w:pPr>
        <w:pStyle w:val="ConsPlusTitle"/>
        <w:spacing w:before="200"/>
        <w:ind w:firstLine="540"/>
        <w:jc w:val="both"/>
        <w:outlineLvl w:val="1"/>
      </w:pPr>
      <w:r>
        <w:t>7. Нормативы объема медицинской помощи.</w:t>
      </w:r>
    </w:p>
    <w:p w:rsidR="00CB3685" w:rsidRDefault="00CB3685">
      <w:pPr>
        <w:pStyle w:val="ConsPlusNormal"/>
        <w:spacing w:before="200"/>
        <w:ind w:firstLine="540"/>
        <w:jc w:val="both"/>
      </w:pPr>
      <w:r>
        <w:t>7.1.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CB3685" w:rsidRDefault="00CB3685">
      <w:pPr>
        <w:pStyle w:val="ConsPlusNormal"/>
        <w:spacing w:before="20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CB3685" w:rsidRDefault="00CB3685">
      <w:pPr>
        <w:pStyle w:val="ConsPlusNormal"/>
        <w:spacing w:before="200"/>
        <w:ind w:firstLine="540"/>
        <w:jc w:val="both"/>
      </w:pPr>
      <w:r>
        <w:t>Нормативы объема медицинской помощи составляют:</w:t>
      </w:r>
    </w:p>
    <w:p w:rsidR="00CB3685" w:rsidRDefault="00CB3685">
      <w:pPr>
        <w:pStyle w:val="ConsPlusNormal"/>
        <w:spacing w:before="200"/>
        <w:ind w:firstLine="540"/>
        <w:jc w:val="both"/>
      </w:pPr>
      <w:r>
        <w:t>7.1.1. Для скорой медицинской помощи вне медицинской организации, включая медицинскую эвакуацию, на 2020 - 2022 годы в рамках Территориальной программы ОМС - 0,2937 вызова на 1 застрахованное лицо (по случаям, установленным базовой программой ОМС, - 0,29 вызова на 1 застрахованное лицо, по случаям, определенным в дополнение к установленным базовой программой ОМС, - 0,0037 вызова на 1 застрахованное лицо), за счет бюджетных ассигнований на 2020 - 2021 годы (скорая медицинская помощь при санитарно-авиационной эвакуации) - 0,009 вызова на одного жителя, на 2022 год - 0,010 вызова на одного жителя.</w:t>
      </w:r>
    </w:p>
    <w:p w:rsidR="00CB3685" w:rsidRDefault="00CB3685">
      <w:pPr>
        <w:pStyle w:val="ConsPlusNormal"/>
        <w:spacing w:before="200"/>
        <w:ind w:firstLine="540"/>
        <w:jc w:val="both"/>
      </w:pPr>
      <w:r>
        <w:t>7.1.2. Для медицинской помощи в амбулаторных условиях:</w:t>
      </w:r>
    </w:p>
    <w:p w:rsidR="00CB3685" w:rsidRDefault="00CB3685">
      <w:pPr>
        <w:pStyle w:val="ConsPlusNormal"/>
        <w:spacing w:before="200"/>
        <w:ind w:firstLine="540"/>
        <w:jc w:val="both"/>
      </w:pPr>
      <w:r>
        <w:t>7.1.2.1 Оказываемой с профилактическими и иными целями (включая посещения центров здоровья, посещения, связанные с профилактическими мероприятиями,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B3685" w:rsidRDefault="00CB3685">
      <w:pPr>
        <w:pStyle w:val="ConsPlusNormal"/>
        <w:spacing w:before="200"/>
        <w:ind w:firstLine="540"/>
        <w:jc w:val="both"/>
      </w:pPr>
      <w:r>
        <w:t>7.1.2.1.1. На 2020 год в рамках Территориальной программы ОМС: для проведения профилактических медицинских осмотров - 0,2535 комплексного посещения на 1 застрахованное лицо, для проведения диспансеризации - 0,181 комплексного посещения на 1 застрахованное лицо, для посещений с иными целями - 2,4955 посещения на 1 застрахованное лицо, по случаям, определенным в дополнение к установленным базовой программой ОМС, для посещений с иными целями - 0,179 посещения на 1 застрахованное лицо, за счет бюджетных ассигнований - 0,120 посещения на 1 жителя.</w:t>
      </w:r>
    </w:p>
    <w:p w:rsidR="00CB3685" w:rsidRDefault="00CB3685">
      <w:pPr>
        <w:pStyle w:val="ConsPlusNormal"/>
        <w:spacing w:before="200"/>
        <w:ind w:firstLine="540"/>
        <w:jc w:val="both"/>
      </w:pPr>
      <w:r>
        <w:t xml:space="preserve">7.1.2.1.2. На 2021 год в рамках Территориальной программы ОМС: для проведения профилактических медицинских осмотров - 0,26 комплексного посещения на 1 застрахованное лицо, для проведения диспансеризации - 0,19 комплексного посещения на 1 застрахованное лицо, для посещений с иными </w:t>
      </w:r>
      <w:r>
        <w:lastRenderedPageBreak/>
        <w:t>целями - 2,659 посещения на 1 застрахованное лицо, по случаям, определенным в дополнение к установленным базовой программой ОМС, для посещений с иными целями - 0,179 посещения на 1 застрахованное лицо, за счет бюджетных ассигнований - 0,118 посещения на 1 жителя.</w:t>
      </w:r>
    </w:p>
    <w:p w:rsidR="00CB3685" w:rsidRDefault="00CB3685">
      <w:pPr>
        <w:pStyle w:val="ConsPlusNormal"/>
        <w:spacing w:before="200"/>
        <w:ind w:firstLine="540"/>
        <w:jc w:val="both"/>
      </w:pPr>
      <w:r>
        <w:t>7.1.2.1.3. На 2022 год в рамках Территориальной программы ОМС: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для посещений с иными целями - 2,574 посещения на 1 застрахованное лицо, по случаям, определенным в дополнение к установленным базовой программой ОМС, для посещений с иными целями - 0,179 посещения на 1 застрахованное лицо, за счет бюджетных ассигнований - 0,113 посещения на 1 жителя.</w:t>
      </w:r>
    </w:p>
    <w:p w:rsidR="00CB3685" w:rsidRDefault="00CB3685">
      <w:pPr>
        <w:pStyle w:val="ConsPlusNormal"/>
        <w:spacing w:before="200"/>
        <w:ind w:firstLine="540"/>
        <w:jc w:val="both"/>
      </w:pPr>
      <w:r>
        <w:t>7.1.2.2. Для паллиативной медицинской помощи в амбулаторных условиях, в том числе на дому, за счет бюджетных ассигнований на 2020 год - 0,0015 посещения на 1 жителя, на 2021 - 2022 годы - 0,0013 посещения на 1 жителя, по случаям, определенным в дополнение к установленным базовой программой ОМС, на 2021 - 2022 годы - 0,01 посещения на 1 застрахованное лицо, в том числе при осуществлении посещений на дому выездными патронажными бригадами паллиативной медицинской помощи, за счет бюджетных ассигнований на 2020 год - 0,0014 посещения на 1 жителя, на 2021 - 2022 годы - 0,001 посещения на 1 жителя, по случаям, определенным в дополнение к установленным базовой программой ОМС, на 2020 - 2022 годы - 0,004 посещения на 1 застрахованное лицо.</w:t>
      </w:r>
    </w:p>
    <w:p w:rsidR="00CB3685" w:rsidRDefault="00CB3685">
      <w:pPr>
        <w:pStyle w:val="ConsPlusNormal"/>
        <w:spacing w:before="200"/>
        <w:ind w:firstLine="540"/>
        <w:jc w:val="both"/>
      </w:pPr>
      <w:r>
        <w:t>7.1.3. Для медицинской помощи в амбулаторных условиях, оказываемой в связи с заболеваниями:</w:t>
      </w:r>
    </w:p>
    <w:p w:rsidR="00CB3685" w:rsidRDefault="00CB3685">
      <w:pPr>
        <w:pStyle w:val="ConsPlusNormal"/>
        <w:spacing w:before="200"/>
        <w:ind w:firstLine="540"/>
        <w:jc w:val="both"/>
      </w:pPr>
      <w:r>
        <w:t>7.1.3.1. На 2020 год в рамках Территориальной программы ОМС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(по случаям, установленным базовой программой ОМС, - 1,77 обращения на 1 застрахованное лицо, по случаям, определенным в дополнение к установленным базовой программой ОМС, - 0,014 обращения на 1 застрахованное лицо), за счет бюджетных ассигнований - 0,053 обращения на 1 жителя.</w:t>
      </w:r>
    </w:p>
    <w:p w:rsidR="00CB3685" w:rsidRDefault="00CB3685">
      <w:pPr>
        <w:pStyle w:val="ConsPlusNormal"/>
        <w:spacing w:before="200"/>
        <w:ind w:firstLine="540"/>
        <w:jc w:val="both"/>
      </w:pPr>
      <w:r>
        <w:t>7.1.3.2. На 2021 - 2022 годы в рамках Территориальной программы ОМС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(по случаям, установленным базовой программой ОМС, - 1,770 обращения на 1 застрахованное лицо, по случаям, определенным в дополнение к установленным базовой программой ОМС, - 0,014 обращения на 1 застрахованное лицо), за счет бюджетных ассигнований на 2021 год - 0,052 обращения на 1 жителя и на 2022 год - 0,050 обращения на 1 жителя.</w:t>
      </w:r>
    </w:p>
    <w:p w:rsidR="00CB3685" w:rsidRDefault="00CB3685">
      <w:pPr>
        <w:pStyle w:val="ConsPlusNormal"/>
        <w:spacing w:before="200"/>
        <w:ind w:firstLine="540"/>
        <w:jc w:val="both"/>
      </w:pPr>
      <w:r>
        <w:t>7.1.4. Для медицинской помощи в амбулаторных условиях, оказываемой в неотложной форме, в рамках базовой программы ОМС на 2020 - 2022 годы - 0,54 посещения на 1 застрахованное лицо.</w:t>
      </w:r>
    </w:p>
    <w:p w:rsidR="00CB3685" w:rsidRDefault="00CB3685">
      <w:pPr>
        <w:pStyle w:val="ConsPlusNormal"/>
        <w:spacing w:before="200"/>
        <w:ind w:firstLine="540"/>
        <w:jc w:val="both"/>
      </w:pPr>
      <w:r>
        <w:t>7.1.5. Для проведения отдельных диагностических (лабораторных) исследований в рамках Территориальной программы ОМС на 2020 - 2022 годы:</w:t>
      </w:r>
    </w:p>
    <w:p w:rsidR="00CB3685" w:rsidRDefault="00CB3685">
      <w:pPr>
        <w:pStyle w:val="ConsPlusNormal"/>
        <w:spacing w:before="200"/>
        <w:ind w:firstLine="540"/>
        <w:jc w:val="both"/>
      </w:pPr>
      <w:r>
        <w:t>7.1.5.1. Компьютерной томографии на 2020 - 2022 годы - 0,0275 исследования на 1 застрахованное лицо.</w:t>
      </w:r>
    </w:p>
    <w:p w:rsidR="00CB3685" w:rsidRDefault="00CB3685">
      <w:pPr>
        <w:pStyle w:val="ConsPlusNormal"/>
        <w:spacing w:before="200"/>
        <w:ind w:firstLine="540"/>
        <w:jc w:val="both"/>
      </w:pPr>
      <w:r>
        <w:t>7.1.5.2. Магнитно-резонансной томографии на 2020 - 2022 годы -0,0119 исследования на 1 застрахованное лицо.</w:t>
      </w:r>
    </w:p>
    <w:p w:rsidR="00CB3685" w:rsidRDefault="00CB3685">
      <w:pPr>
        <w:pStyle w:val="ConsPlusNormal"/>
        <w:spacing w:before="200"/>
        <w:ind w:firstLine="540"/>
        <w:jc w:val="both"/>
      </w:pPr>
      <w:r>
        <w:t>7.1.5.3. Ультразвукового исследования сердечно-сосудистой системы на 2020 - 2022 годы - 0,1125 исследования на 1 застрахованное лицо.</w:t>
      </w:r>
    </w:p>
    <w:p w:rsidR="00CB3685" w:rsidRDefault="00CB3685">
      <w:pPr>
        <w:pStyle w:val="ConsPlusNormal"/>
        <w:spacing w:before="200"/>
        <w:ind w:firstLine="540"/>
        <w:jc w:val="both"/>
      </w:pPr>
      <w:r>
        <w:t>7.1.5.4. Эндоскопических диагностических исследований на 2020 - 2022 годы - 0,0477 исследования на 1 застрахованное лицо.</w:t>
      </w:r>
    </w:p>
    <w:p w:rsidR="00CB3685" w:rsidRDefault="00CB3685">
      <w:pPr>
        <w:pStyle w:val="ConsPlusNormal"/>
        <w:spacing w:before="200"/>
        <w:ind w:firstLine="540"/>
        <w:jc w:val="both"/>
      </w:pPr>
      <w:r>
        <w:t>7.1.5.5. Молекулярно-генетических исследований с целью выявления онкологических заболеваний на 2020 - 2022 годы - 0,0007 исследования на 1 застрахованное лицо.</w:t>
      </w:r>
    </w:p>
    <w:p w:rsidR="00CB3685" w:rsidRDefault="00CB3685">
      <w:pPr>
        <w:pStyle w:val="ConsPlusNormal"/>
        <w:spacing w:before="200"/>
        <w:ind w:firstLine="540"/>
        <w:jc w:val="both"/>
      </w:pPr>
      <w:r>
        <w:lastRenderedPageBreak/>
        <w:t>7.1.5.6. Гистологических исследований с целью выявления онкологических заболеваний на 2020 - 2022 годы - 0,0501 исследования на 1 застрахованное лицо.</w:t>
      </w:r>
    </w:p>
    <w:p w:rsidR="00CB3685" w:rsidRDefault="00CB3685">
      <w:pPr>
        <w:pStyle w:val="ConsPlusNormal"/>
        <w:spacing w:before="200"/>
        <w:ind w:firstLine="540"/>
        <w:jc w:val="both"/>
      </w:pPr>
      <w:r>
        <w:t>7.1.6. Для медицинской помощи в условиях дневного стационара, включая случаи оказания паллиативной медицинской помощи в условиях дневного стационара:</w:t>
      </w:r>
    </w:p>
    <w:p w:rsidR="00CB3685" w:rsidRDefault="00CB3685">
      <w:pPr>
        <w:pStyle w:val="ConsPlusNormal"/>
        <w:spacing w:before="200"/>
        <w:ind w:firstLine="540"/>
        <w:jc w:val="both"/>
      </w:pPr>
      <w:r>
        <w:t>7.1.6.1. На 2020 год в рамках Территориальной программы ОМС - 0,06298 случая лечения на 1 застрахованное лицо (по случаям, установленным базовой программой ОМС, - 0,06296 случая лечения на 1 застрахованное лицо, по случаям, определенным в дополнение к установленным базовой программой ОМС, - 0,00002 случая лечения на 1 застрахованное лицо), в том числе для медицинской помощи по профилю "онкология" на 2020 год - 0,006941 случая лечения на 1 застрахованное лицо, за счет бюджетных ассигнований - 0,002 случая лечения на 1 жителя.</w:t>
      </w:r>
    </w:p>
    <w:p w:rsidR="00CB3685" w:rsidRDefault="00CB3685">
      <w:pPr>
        <w:pStyle w:val="ConsPlusNormal"/>
        <w:spacing w:before="200"/>
        <w:ind w:firstLine="540"/>
        <w:jc w:val="both"/>
      </w:pPr>
      <w:r>
        <w:t>7.1.6.2. На 2021 год в рамках Территориальной программы ОМС - 0,06299 случая лечения на 1 застрахованное лицо (по случаям, установленным базовой программой ОМС, - 0,06297 случая лечения на 1 застрахованное лицо, по случаям, определенным в дополнение к установленным базовой программой ОМС, - 0,00002 случая лечения на 1 застрахованное лицо), в том числе для медицинской помощи по профилю "онкология" на 2021 год - 0,0076351 случая лечения на 1 застрахованное лицо, за счет бюджетных ассигнований - 0,002 случая лечения на 1 жителя.</w:t>
      </w:r>
    </w:p>
    <w:p w:rsidR="00CB3685" w:rsidRDefault="00CB3685">
      <w:pPr>
        <w:pStyle w:val="ConsPlusNormal"/>
        <w:spacing w:before="200"/>
        <w:ind w:firstLine="540"/>
        <w:jc w:val="both"/>
      </w:pPr>
      <w:r>
        <w:t>7.1.6.3. На 2022 год в рамках Территориальной программы ОМС - 0,06301 случая лечения на 1 застрахованное лицо (по случаям, установленным базовой программой ОМС, - 0,06299 случая лечения на 1 застрахованное лицо, по случаям, определенным в дополнение к установленным базовой программой ОМС, - 0,00002 случая лечения на 1 застрахованное лицо), в том числе для медицинской помощи по профилю "онкология" на 2022 год - 0,0083986 случая лечения на 1 застрахованное лицо, за счет бюджетных ассигнований - 0,002 случая лечения на 1 жителя.</w:t>
      </w:r>
    </w:p>
    <w:p w:rsidR="00CB3685" w:rsidRDefault="00CB3685">
      <w:pPr>
        <w:pStyle w:val="ConsPlusNormal"/>
        <w:spacing w:before="200"/>
        <w:ind w:firstLine="540"/>
        <w:jc w:val="both"/>
      </w:pPr>
      <w:r>
        <w:t>7.1.7. Для специализированной медицинской помощи в стационарных условиях на 2020 - 2022 годы в рамках Территориальной программы ОМС - 0,17762 случая госпитализации на 1 застрахованное лицо (по случаям, установленным базовой программой ОМС, - 0,17671 случая госпитализации на 1 застрахованное лицо, по случаям, определенным в дополнение к установленным базовой программой ОМС, - 0,00091 случая госпитализации на 1 застрахованное лицо), в том числе для:</w:t>
      </w:r>
    </w:p>
    <w:p w:rsidR="00CB3685" w:rsidRDefault="00CB3685">
      <w:pPr>
        <w:pStyle w:val="ConsPlusNormal"/>
        <w:spacing w:before="200"/>
        <w:ind w:firstLine="540"/>
        <w:jc w:val="both"/>
      </w:pPr>
      <w:r>
        <w:t>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CB3685" w:rsidRDefault="00CB3685">
      <w:pPr>
        <w:pStyle w:val="ConsPlusNormal"/>
        <w:spacing w:before="20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2020 и 2022 годы - 0,005 случая госпитализации на 1 застрахованное лицо (в том числе не менее 25% объема для медицинской реабилитации для детей в возрасте 0 - 17 лет с учетом реальной потребности);</w:t>
      </w:r>
    </w:p>
    <w:p w:rsidR="00CB3685" w:rsidRDefault="00CB3685">
      <w:pPr>
        <w:pStyle w:val="ConsPlusNormal"/>
        <w:spacing w:before="200"/>
        <w:ind w:firstLine="540"/>
        <w:jc w:val="both"/>
      </w:pPr>
      <w:r>
        <w:t>за счет бюджетных ассигнований на 2020 год - 0,009 случая госпитализации на 1 жителя, на 2021 - 2022 годы - 0,008 случая госпитализации на 1 жителя.</w:t>
      </w:r>
    </w:p>
    <w:p w:rsidR="00CB3685" w:rsidRDefault="00CB3685">
      <w:pPr>
        <w:pStyle w:val="ConsPlusNormal"/>
        <w:spacing w:before="200"/>
        <w:ind w:firstLine="540"/>
        <w:jc w:val="both"/>
      </w:pPr>
      <w:r>
        <w:t>7.1.8. Для паллиативной медицинской помощи в стационарных условиях (включая койки паллиативной медицинской помощи и койки сестринского ухода) на 2020 год - 0,012 койко-дня на 1 жителя, на 2021 год - 0,011 койко-дня на 1 жителя, на 2022 год - 0,010 койко-дня на 1 жителя.</w:t>
      </w:r>
    </w:p>
    <w:p w:rsidR="00CB3685" w:rsidRDefault="00CB3685">
      <w:pPr>
        <w:pStyle w:val="ConsPlusNormal"/>
        <w:spacing w:before="200"/>
        <w:ind w:firstLine="540"/>
        <w:jc w:val="both"/>
      </w:pPr>
      <w:r>
        <w:t>7.1.9. Для паллиативной медицинской помощи, оказываемой в стационарных условиях, за исключением медицинской помощи, оказываемой в профильных специализированных медицинских организациях (хоспис), на 2020 - 2022 годы по случаям, определенным в дополнение к установленным базовой программой ОМС, - 0,016 койко-дня на 1 застрахованное лицо.</w:t>
      </w:r>
    </w:p>
    <w:p w:rsidR="00CB3685" w:rsidRDefault="00CB3685">
      <w:pPr>
        <w:pStyle w:val="ConsPlusNormal"/>
        <w:spacing w:before="200"/>
        <w:ind w:firstLine="540"/>
        <w:jc w:val="both"/>
      </w:pPr>
      <w:r>
        <w:t>7.1.10. Средние нормативы медицинской помощи при экстракорпоральном оплодотворении составляют: на 2020 год - 0,000716 случая на 1 застрахованное лицо, на 2021 год - 0,000723 случая на 1 застрахованное лицо, на 2022 год - 0,000731 случая на 1 застрахованное лицо.</w:t>
      </w:r>
    </w:p>
    <w:p w:rsidR="00CB3685" w:rsidRDefault="00CB3685">
      <w:pPr>
        <w:pStyle w:val="ConsPlusNormal"/>
        <w:spacing w:before="200"/>
        <w:ind w:firstLine="540"/>
        <w:jc w:val="both"/>
      </w:pPr>
      <w:r>
        <w:lastRenderedPageBreak/>
        <w:t>7.2.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средние нормативы объема амбулаторной и стационарной медицинской помощи и обеспечивается за счет межбюджетных трансфертов, передаваемых бюджету ТФОМС Кировской области из областного бюджета.</w:t>
      </w:r>
    </w:p>
    <w:p w:rsidR="00CB3685" w:rsidRDefault="00CB3685">
      <w:pPr>
        <w:pStyle w:val="ConsPlusNormal"/>
        <w:spacing w:before="200"/>
        <w:ind w:firstLine="540"/>
        <w:jc w:val="both"/>
      </w:pPr>
      <w:r>
        <w:t>7.3. Дифференцированные нормативы объема медицинской помощи устанавливаются с учетом этапов оказания медицинской помощи в соответствии с порядками оказания медицинской помощи в рамках подушевого норматива финансового обеспечения Территориальной программы ОМС в расчете на 1 застрахованное лицо по видам, формам и условиям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 особенностей региона.</w:t>
      </w:r>
    </w:p>
    <w:p w:rsidR="00CB3685" w:rsidRDefault="00CB3685">
      <w:pPr>
        <w:pStyle w:val="ConsPlusNormal"/>
        <w:spacing w:before="200"/>
        <w:ind w:firstLine="540"/>
        <w:jc w:val="both"/>
      </w:pPr>
      <w:r>
        <w:t>Распределение объемов медицинской помощи по уровням ее оказания представлено в таблицах 1 и 2.</w:t>
      </w:r>
    </w:p>
    <w:p w:rsidR="00CB3685" w:rsidRDefault="00CB3685">
      <w:pPr>
        <w:pStyle w:val="ConsPlusNormal"/>
        <w:jc w:val="both"/>
      </w:pPr>
    </w:p>
    <w:p w:rsidR="00CB3685" w:rsidRDefault="00CB3685">
      <w:pPr>
        <w:pStyle w:val="ConsPlusNormal"/>
        <w:jc w:val="right"/>
        <w:outlineLvl w:val="2"/>
      </w:pPr>
      <w:r>
        <w:t>Таблица 1</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992"/>
        <w:gridCol w:w="992"/>
        <w:gridCol w:w="992"/>
        <w:gridCol w:w="992"/>
        <w:gridCol w:w="992"/>
        <w:gridCol w:w="992"/>
        <w:gridCol w:w="992"/>
        <w:gridCol w:w="995"/>
      </w:tblGrid>
      <w:tr w:rsidR="00CB3685">
        <w:tc>
          <w:tcPr>
            <w:tcW w:w="2268"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Вид медицинской помощи</w:t>
            </w:r>
          </w:p>
        </w:tc>
        <w:tc>
          <w:tcPr>
            <w:tcW w:w="3968" w:type="dxa"/>
            <w:gridSpan w:val="4"/>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 рамках Территориальной программы</w:t>
            </w:r>
          </w:p>
        </w:tc>
        <w:tc>
          <w:tcPr>
            <w:tcW w:w="3971" w:type="dxa"/>
            <w:gridSpan w:val="4"/>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ОМС</w:t>
            </w:r>
          </w:p>
        </w:tc>
      </w:tr>
      <w:tr w:rsidR="00CB3685">
        <w:tc>
          <w:tcPr>
            <w:tcW w:w="2268"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уровень</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301,2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319,5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276,3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293,7</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посещения с профилактической целью</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1 928,2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1 547,4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236,3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3 411,9</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1 535,5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1 359,4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223,6</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3 118,5</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посещения по неотложной помощи</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239,4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199,1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132,4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570,8</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188,3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125,2</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540,0</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обращения по поводу заболевания</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1 058,5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844,5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1 939,0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1 001,2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748,8</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1 784,0</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дневных стационаров</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32,0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69,1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27,9</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63,0</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35,9</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112,9</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47,6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196,4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98,6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177,6</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Паллиативная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28,9</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0,7</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16,0</w:t>
            </w:r>
          </w:p>
        </w:tc>
      </w:tr>
    </w:tbl>
    <w:p w:rsidR="00CB3685" w:rsidRDefault="00CB3685">
      <w:pPr>
        <w:pStyle w:val="ConsPlusNormal"/>
        <w:jc w:val="both"/>
      </w:pPr>
    </w:p>
    <w:p w:rsidR="00CB3685" w:rsidRDefault="00CB3685">
      <w:pPr>
        <w:pStyle w:val="ConsPlusNormal"/>
        <w:jc w:val="right"/>
        <w:outlineLvl w:val="2"/>
      </w:pPr>
      <w:r>
        <w:t>Таблица 2</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992"/>
        <w:gridCol w:w="992"/>
        <w:gridCol w:w="992"/>
        <w:gridCol w:w="992"/>
        <w:gridCol w:w="992"/>
        <w:gridCol w:w="992"/>
        <w:gridCol w:w="992"/>
        <w:gridCol w:w="995"/>
      </w:tblGrid>
      <w:tr w:rsidR="00CB3685">
        <w:tc>
          <w:tcPr>
            <w:tcW w:w="2268"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Вид медицинской помощи</w:t>
            </w:r>
          </w:p>
        </w:tc>
        <w:tc>
          <w:tcPr>
            <w:tcW w:w="3968" w:type="dxa"/>
            <w:gridSpan w:val="4"/>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 рамках базовой программы ОМС</w:t>
            </w:r>
          </w:p>
        </w:tc>
        <w:tc>
          <w:tcPr>
            <w:tcW w:w="3971" w:type="dxa"/>
            <w:gridSpan w:val="4"/>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 рамках сверх базовой программы ОМС</w:t>
            </w:r>
          </w:p>
        </w:tc>
      </w:tr>
      <w:tr w:rsidR="00CB3685">
        <w:tc>
          <w:tcPr>
            <w:tcW w:w="2268"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уровень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уровень</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272,2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посещения с профилактической целью</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1 455,2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1 251,2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223,6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2 930,0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108,2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188,5</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посещения по неотложной помощи</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188,3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125,2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540,0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обращения по поводу заболевания</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992,6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743,4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1 770,0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5,4</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14,0</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дневных стационаров</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27,95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27,91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62,96</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97,73</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44,98</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176,71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0,91</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0,91</w:t>
            </w:r>
          </w:p>
        </w:tc>
      </w:tr>
      <w:tr w:rsidR="00CB3685">
        <w:tc>
          <w:tcPr>
            <w:tcW w:w="2268"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Паллиативная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11,5</w:t>
            </w:r>
          </w:p>
        </w:tc>
        <w:tc>
          <w:tcPr>
            <w:tcW w:w="99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0,7</w:t>
            </w:r>
          </w:p>
        </w:tc>
        <w:tc>
          <w:tcPr>
            <w:tcW w:w="99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16,0</w:t>
            </w:r>
          </w:p>
        </w:tc>
      </w:tr>
    </w:tbl>
    <w:p w:rsidR="00CB3685" w:rsidRDefault="00CB3685">
      <w:pPr>
        <w:pStyle w:val="ConsPlusNormal"/>
        <w:jc w:val="both"/>
      </w:pPr>
    </w:p>
    <w:p w:rsidR="00CB3685" w:rsidRDefault="00CB3685">
      <w:pPr>
        <w:pStyle w:val="ConsPlusTitle"/>
        <w:ind w:firstLine="540"/>
        <w:jc w:val="both"/>
        <w:outlineLvl w:val="1"/>
      </w:pPr>
      <w:r>
        <w:t>8. Нормативы финансовых затрат на единицу объема медицинской помощи.</w:t>
      </w:r>
    </w:p>
    <w:p w:rsidR="00CB3685" w:rsidRDefault="00CB3685">
      <w:pPr>
        <w:pStyle w:val="ConsPlusNormal"/>
        <w:spacing w:before="200"/>
        <w:ind w:firstLine="540"/>
        <w:jc w:val="both"/>
      </w:pPr>
      <w:r>
        <w:t>8.1. Нормативы финансовых затрат на единицу объема медицинской помощи на 2020 год составляют:</w:t>
      </w:r>
    </w:p>
    <w:p w:rsidR="00CB3685" w:rsidRDefault="00CB3685">
      <w:pPr>
        <w:pStyle w:val="ConsPlusNormal"/>
        <w:spacing w:before="200"/>
        <w:ind w:firstLine="540"/>
        <w:jc w:val="both"/>
      </w:pPr>
      <w:r>
        <w:t>8.1.1. На 1 вызов скорой медицинской помощи за счет средств обязательного медицинского страхования - 2771,46 рубля (по случаям, установленным базовой программой ОМС, - 2805,51 рубля; по случаям, определенным в дополнение к установленным базовой программой ОМС, - 125,57 рубля), за счет средств областного бюджета (скорая медицинская помощь при санитарно-авиационной эвакуации) - 6654,33 рубля.</w:t>
      </w:r>
    </w:p>
    <w:p w:rsidR="00CB3685" w:rsidRDefault="00CB3685">
      <w:pPr>
        <w:pStyle w:val="ConsPlusNormal"/>
        <w:spacing w:before="200"/>
        <w:ind w:firstLine="540"/>
        <w:jc w:val="both"/>
      </w:pPr>
      <w:r>
        <w:t>8.1.2.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- 479,60 рубля, за счет средств обязательного медицинского страхования на 1 комплексное посещение для проведения профилактических медицинских осмотров - 1905,17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- 2190,06 рубля, на 1 посещение с иными целями - 282,49 рубля; по случаям, определенным в дополнение к установленным базовой программой ОМС, на 1 посещение с иными целями - 153,90 рубля.</w:t>
      </w:r>
    </w:p>
    <w:p w:rsidR="00CB3685" w:rsidRDefault="00CB3685">
      <w:pPr>
        <w:pStyle w:val="ConsPlusNormal"/>
        <w:spacing w:before="200"/>
        <w:ind w:firstLine="540"/>
        <w:jc w:val="both"/>
      </w:pPr>
      <w:r>
        <w:t>8.1.3.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- 1390,76 рубля, за счет средств обязательного медицинского страхования - 1503,75 рубля (по случаям, установленным базовой программой ОМС, - 1511,99 рубля; по случаям, определенным в дополнение к установленным базовой программой ОМС, - 476,34 рубля), включая средние нормативы финансовых затрат на проведение 1 диагностического исследования:</w:t>
      </w:r>
    </w:p>
    <w:p w:rsidR="00CB3685" w:rsidRDefault="00CB3685">
      <w:pPr>
        <w:pStyle w:val="ConsPlusNormal"/>
        <w:spacing w:before="200"/>
        <w:ind w:firstLine="540"/>
        <w:jc w:val="both"/>
      </w:pPr>
      <w:r>
        <w:lastRenderedPageBreak/>
        <w:t>компьютерной томографии - 3784,15 рубля;</w:t>
      </w:r>
    </w:p>
    <w:p w:rsidR="00CB3685" w:rsidRDefault="00CB3685">
      <w:pPr>
        <w:pStyle w:val="ConsPlusNormal"/>
        <w:spacing w:before="200"/>
        <w:ind w:firstLine="540"/>
        <w:jc w:val="both"/>
      </w:pPr>
      <w:r>
        <w:t>магнитно-резонансной томографии - 4273,76 рубля;</w:t>
      </w:r>
    </w:p>
    <w:p w:rsidR="00CB3685" w:rsidRDefault="00CB3685">
      <w:pPr>
        <w:pStyle w:val="ConsPlusNormal"/>
        <w:spacing w:before="200"/>
        <w:ind w:firstLine="540"/>
        <w:jc w:val="both"/>
      </w:pPr>
      <w:r>
        <w:t>ультразвукового исследования сердечно-сосудистой системы - 684,69 рубля;</w:t>
      </w:r>
    </w:p>
    <w:p w:rsidR="00CB3685" w:rsidRDefault="00CB3685">
      <w:pPr>
        <w:pStyle w:val="ConsPlusNormal"/>
        <w:spacing w:before="200"/>
        <w:ind w:firstLine="540"/>
        <w:jc w:val="both"/>
      </w:pPr>
      <w:r>
        <w:t>эндоскопического диагностического исследования - 941,36 рубля;</w:t>
      </w:r>
    </w:p>
    <w:p w:rsidR="00CB3685" w:rsidRDefault="00CB3685">
      <w:pPr>
        <w:pStyle w:val="ConsPlusNormal"/>
        <w:spacing w:before="200"/>
        <w:ind w:firstLine="540"/>
        <w:jc w:val="both"/>
      </w:pPr>
      <w:r>
        <w:t>молекулярно-генетического исследования с целью выявления онкологических заболеваний - 16035,01 рубля;</w:t>
      </w:r>
    </w:p>
    <w:p w:rsidR="00CB3685" w:rsidRDefault="00CB3685">
      <w:pPr>
        <w:pStyle w:val="ConsPlusNormal"/>
        <w:spacing w:before="200"/>
        <w:ind w:firstLine="540"/>
        <w:jc w:val="both"/>
      </w:pPr>
      <w:r>
        <w:t>гистологического исследования с целью выявления онкологических заболеваний - 614,78 рубля.</w:t>
      </w:r>
    </w:p>
    <w:p w:rsidR="00CB3685" w:rsidRDefault="00CB3685">
      <w:pPr>
        <w:pStyle w:val="ConsPlusNormal"/>
        <w:spacing w:before="200"/>
        <w:ind w:firstLine="540"/>
        <w:jc w:val="both"/>
      </w:pPr>
      <w:r>
        <w:t>8.1.4. На 1 посещение при оказании медицинской помощи в неотложной форме в амбулаторных условиях за счет средств обязательного медицинского страхования - 674,54 рубля.</w:t>
      </w:r>
    </w:p>
    <w:p w:rsidR="00CB3685" w:rsidRDefault="00CB3685">
      <w:pPr>
        <w:pStyle w:val="ConsPlusNormal"/>
        <w:spacing w:before="200"/>
        <w:ind w:firstLine="540"/>
        <w:jc w:val="both"/>
      </w:pPr>
      <w:r>
        <w:t>8.1.5. На 1 посещение при оказании паллиативной медицинской помощи в амбулаторных условиях, в том числе на дому, за счет средств областного бюджета - 2155,90 рубля, по случаям, определенным в дополнение к установленным базовой программой ОМС, - 369,64 рубля, в том числе посещение по паллиативной медицинской помощи без учета посещения патронажными бригадами паллиативной медицинской помощи - 340,02 рубля.</w:t>
      </w:r>
    </w:p>
    <w:p w:rsidR="00CB3685" w:rsidRDefault="00CB3685">
      <w:pPr>
        <w:pStyle w:val="ConsPlusNormal"/>
        <w:spacing w:before="200"/>
        <w:ind w:firstLine="540"/>
        <w:jc w:val="both"/>
      </w:pPr>
      <w:r>
        <w:t>8.1.6.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- 2155,90 рубля, по случаям, определенным в дополнение к установленным базовой программой ОМС, - 410,13 рубля.</w:t>
      </w:r>
    </w:p>
    <w:p w:rsidR="00CB3685" w:rsidRDefault="00CB3685">
      <w:pPr>
        <w:pStyle w:val="ConsPlusNormal"/>
        <w:spacing w:before="200"/>
        <w:ind w:firstLine="540"/>
        <w:jc w:val="both"/>
      </w:pPr>
      <w:r>
        <w:t>8.1.7. На 1 случай лечения в условиях дневного стационара за счет средств областного бюджета - 14204,72 рубля, за счет средств обязательного медицинского страхования - 21861,18 рубля (по случаям, установленным базовой программой ОМС, - 21865,75 рубля; по случаям, определенным в дополнение к установленным базовой программой ОМС, - 8214,29 рубля). На 1 случай лечения в условиях дневного стационара по профилю "онкология" за счет средств обязательного медицинского страхования - 82995,34 рубля.</w:t>
      </w:r>
    </w:p>
    <w:p w:rsidR="00CB3685" w:rsidRDefault="00CB3685">
      <w:pPr>
        <w:pStyle w:val="ConsPlusNormal"/>
        <w:spacing w:before="200"/>
        <w:ind w:firstLine="540"/>
        <w:jc w:val="both"/>
      </w:pPr>
      <w:r>
        <w:t>8.1.8. 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- 82275,27 рубля, за счет средств обязательного медицинского страхования - 37001,84 рубля (по случаям, установленным базовой программой ОМС, - 37108,95 рубля; по случаям, определенным в дополнение к установленным базовой программой ОМС, - 16097,79 рубля). На 1 случай госпитализации по профилю "онкология" за счет средств обязательного медицинского страхования - 107807,47 рубля.</w:t>
      </w:r>
    </w:p>
    <w:p w:rsidR="00CB3685" w:rsidRDefault="00CB3685">
      <w:pPr>
        <w:pStyle w:val="ConsPlusNormal"/>
        <w:spacing w:before="200"/>
        <w:ind w:firstLine="540"/>
        <w:jc w:val="both"/>
      </w:pPr>
      <w:r>
        <w:t>8.1.9.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- 38611,00 рубля.</w:t>
      </w:r>
    </w:p>
    <w:p w:rsidR="00CB3685" w:rsidRDefault="00CB3685">
      <w:pPr>
        <w:pStyle w:val="ConsPlusNormal"/>
        <w:spacing w:before="200"/>
        <w:ind w:firstLine="540"/>
        <w:jc w:val="both"/>
      </w:pPr>
      <w:r>
        <w:t>8.1.10.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- 2202,69 рубля, за счет средств обязательного медицинского страхования по случаям, определенным в дополнение к установленным базовой программой ОМС, - 1189,69 рубля.</w:t>
      </w:r>
    </w:p>
    <w:p w:rsidR="00CB3685" w:rsidRDefault="00CB3685">
      <w:pPr>
        <w:pStyle w:val="ConsPlusNormal"/>
        <w:spacing w:before="200"/>
        <w:ind w:firstLine="540"/>
        <w:jc w:val="both"/>
      </w:pPr>
      <w:r>
        <w:t>8.1.11. На 1 случай экстракорпорального оплодотворения за счет средств обязательного медицинского страхования - 126904,73 рубля на 2020 год.</w:t>
      </w:r>
    </w:p>
    <w:p w:rsidR="00CB3685" w:rsidRDefault="00CB3685">
      <w:pPr>
        <w:pStyle w:val="ConsPlusNormal"/>
        <w:spacing w:before="200"/>
        <w:ind w:firstLine="540"/>
        <w:jc w:val="both"/>
      </w:pPr>
      <w:r>
        <w:t>8.2. Средние 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CB3685" w:rsidRDefault="00CB3685">
      <w:pPr>
        <w:pStyle w:val="ConsPlusNormal"/>
        <w:spacing w:before="200"/>
        <w:ind w:firstLine="540"/>
        <w:jc w:val="both"/>
      </w:pPr>
      <w:r>
        <w:lastRenderedPageBreak/>
        <w:t>8.2.1. На 1 вызов скорой медицинской помощи за счет средств обязательного медицинского страхования - 2894,46 рубля на 2021 год (по случаям, установленным базовой программой ОМС, - 2930,10 рубля; по случаям, определенным в дополнение к установленным базовой программой ОМС, - 125,57 рубля), 3008,38 рубля на 2022 год (по случаям, установленным базовой программой ОМС, - 3045,48 рубля; по случаям, определенным в дополнение к установленным базовой программой ОМС, - 125,57 рубля), за счет средств областного бюджета (скорая медицинская помощь при санитарно-авиационной эвакуации) на 2021 год - 6920,46 рубля, на 2022 год - 7197,29 рубля.</w:t>
      </w:r>
    </w:p>
    <w:p w:rsidR="00CB3685" w:rsidRDefault="00CB3685">
      <w:pPr>
        <w:pStyle w:val="ConsPlusNormal"/>
        <w:spacing w:before="200"/>
        <w:ind w:firstLine="540"/>
        <w:jc w:val="both"/>
      </w:pPr>
      <w:r>
        <w:t>8.2.2.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- 498,80 рубля на 2021 год и 529,22 рубля на 2022 год, за счет средств обязательного медицинского страхования на 2021 год на 1 комплексное посещение для проведения профилактических медицинских осмотров - 2022,12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- 2252,17 рубля, на 1 посещение с иными целями - 314,82 рубля, по случаям, определенным в дополнение к установленным базовой программой ОМС, на 1 посещение с иными целями - 159,50 рубля, на 2022 год на 1 комплексное посещение для проведения профилактических медицинских осмотров - 2078,78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- 2299,85 рубля, на 1 посещение с иными целями - 382,77 рубля; по случаям, определенным в дополнение к установленным базовой программой ОМС, на 1 посещение с иными целями - 159,50 рубля.</w:t>
      </w:r>
    </w:p>
    <w:p w:rsidR="00CB3685" w:rsidRDefault="00CB3685">
      <w:pPr>
        <w:pStyle w:val="ConsPlusNormal"/>
        <w:spacing w:before="200"/>
        <w:ind w:firstLine="540"/>
        <w:jc w:val="both"/>
      </w:pPr>
      <w:r>
        <w:t>8.2.3. На 1 посещение при оказании паллиативной медицинской помощи в амбулаторных условиях, в том числе на дому, за счет средств областного бюджета на 2021 год - 2242,13 рубля, на 2022 год - 2378,82 рубля, по случаям, определенным в дополнение к установленным базовой программой ОМС, на 2021 - 2022 годы - 366,65 рубля, в том числе посещение по паллиативной медицинской помощи без учета посещения патронажными бригадами паллиативной медицинской помощи - 337,31 рубля.</w:t>
      </w:r>
    </w:p>
    <w:p w:rsidR="00CB3685" w:rsidRDefault="00CB3685">
      <w:pPr>
        <w:pStyle w:val="ConsPlusNormal"/>
        <w:spacing w:before="200"/>
        <w:ind w:firstLine="540"/>
        <w:jc w:val="both"/>
      </w:pPr>
      <w:r>
        <w:t>8.2.4.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- 2242,13 рубля, на 2022 год - 2378,82 рубля, по случаям, определенным в дополнение к установленным базовой программой ОМС, на 2021 - 2022 годы - 406,74 рубля.</w:t>
      </w:r>
    </w:p>
    <w:p w:rsidR="00CB3685" w:rsidRDefault="00CB3685">
      <w:pPr>
        <w:pStyle w:val="ConsPlusNormal"/>
        <w:spacing w:before="200"/>
        <w:ind w:firstLine="540"/>
        <w:jc w:val="both"/>
      </w:pPr>
      <w:r>
        <w:t>8.2.5.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- 1446,46 рубля на 2021 год и 1534,60 рубля на 2022 год, за счет средств обязательного медицинского страхования - 1567,47 рубля на 2021 год (по случаям, установленным базовой программой ОМС, - 1577,20 рубля; по случаям, определенным в дополнение к установленным базовой программой ОМС, - 351,30 рубля), 1575,54 рубля на 2022 год (по случаям, установленным базовой программой ОМС, - 1585,33 рубля; по случаям, определенным в дополнение к установленным базовой программой ОМС, - 351,30 рубля), включая средние нормативы финансовых затрат на проведение 1 диагностического исследования:</w:t>
      </w:r>
    </w:p>
    <w:p w:rsidR="00CB3685" w:rsidRDefault="00CB3685">
      <w:pPr>
        <w:pStyle w:val="ConsPlusNormal"/>
        <w:spacing w:before="200"/>
        <w:ind w:firstLine="540"/>
        <w:jc w:val="both"/>
      </w:pPr>
      <w:r>
        <w:t>компьютерной томографии - 3784,15 рубля;</w:t>
      </w:r>
    </w:p>
    <w:p w:rsidR="00CB3685" w:rsidRDefault="00CB3685">
      <w:pPr>
        <w:pStyle w:val="ConsPlusNormal"/>
        <w:spacing w:before="200"/>
        <w:ind w:firstLine="540"/>
        <w:jc w:val="both"/>
      </w:pPr>
      <w:r>
        <w:t>магнитно-резонансной томографии - 4273,76 рубля;</w:t>
      </w:r>
    </w:p>
    <w:p w:rsidR="00CB3685" w:rsidRDefault="00CB3685">
      <w:pPr>
        <w:pStyle w:val="ConsPlusNormal"/>
        <w:spacing w:before="200"/>
        <w:ind w:firstLine="540"/>
        <w:jc w:val="both"/>
      </w:pPr>
      <w:r>
        <w:t>ультразвукового исследования сердечно-сосудистой системы - 684,69 рубля;</w:t>
      </w:r>
    </w:p>
    <w:p w:rsidR="00CB3685" w:rsidRDefault="00CB3685">
      <w:pPr>
        <w:pStyle w:val="ConsPlusNormal"/>
        <w:spacing w:before="200"/>
        <w:ind w:firstLine="540"/>
        <w:jc w:val="both"/>
      </w:pPr>
      <w:r>
        <w:t>эндоскопического диагностического исследования - 941,36 рубля;</w:t>
      </w:r>
    </w:p>
    <w:p w:rsidR="00CB3685" w:rsidRDefault="00CB3685">
      <w:pPr>
        <w:pStyle w:val="ConsPlusNormal"/>
        <w:spacing w:before="200"/>
        <w:ind w:firstLine="540"/>
        <w:jc w:val="both"/>
      </w:pPr>
      <w:r>
        <w:t>молекулярно-генетического исследования с целью выявления онкологических заболеваний - 16035,01 рубля;</w:t>
      </w:r>
    </w:p>
    <w:p w:rsidR="00CB3685" w:rsidRDefault="00CB3685">
      <w:pPr>
        <w:pStyle w:val="ConsPlusNormal"/>
        <w:spacing w:before="200"/>
        <w:ind w:firstLine="540"/>
        <w:jc w:val="both"/>
      </w:pPr>
      <w:r>
        <w:t>гистологического исследования с целью выявления онкологических заболеваний - 614,78 рубля.</w:t>
      </w:r>
    </w:p>
    <w:p w:rsidR="00CB3685" w:rsidRDefault="00CB3685">
      <w:pPr>
        <w:pStyle w:val="ConsPlusNormal"/>
        <w:spacing w:before="200"/>
        <w:ind w:firstLine="540"/>
        <w:jc w:val="both"/>
      </w:pPr>
      <w:r>
        <w:lastRenderedPageBreak/>
        <w:t>8.2.6. На 1 посещение при оказании медицинской помощи в неотложной форме в амбулаторных условиях за счет средств обязательного медицинского страхования - 716,23 рубля на 2021 год и 744,88 рубля на 2022 год.</w:t>
      </w:r>
    </w:p>
    <w:p w:rsidR="00CB3685" w:rsidRDefault="00CB3685">
      <w:pPr>
        <w:pStyle w:val="ConsPlusNormal"/>
        <w:spacing w:before="200"/>
        <w:ind w:firstLine="540"/>
        <w:jc w:val="both"/>
      </w:pPr>
      <w:r>
        <w:t>8.2.7. На 1 случай лечения в условиях дневного стационара за счет средств областного бюджета - 14772,96 рубля на 2021 год и 15662,09 рубля на 2022 год, за счет средств обязательного медицинского страхования - 22968,67 рубля на 2021 год (по случаям, установленным базовой программой ОМС, - 22973,67 рубля; по случаям, определенным в дополнение к установленным базовой программой ОМС, - 8043,93 рубля), 23934,72 рубля на 2022 год (по случаям, установленным базовой программой ОМС, - 23940,04 рубля; по случаям, определенным в дополнение к установленным базовой программой ОМС, - 8043,93 рубля). На 1 случай лечения в условиях дневного стационара по профилю "онкология" за счет средств обязательного медицинского страхования - 92653,65 рубля на 2021 год и 96359,77 рубля на 2022 год.</w:t>
      </w:r>
    </w:p>
    <w:p w:rsidR="00CB3685" w:rsidRDefault="00CB3685">
      <w:pPr>
        <w:pStyle w:val="ConsPlusNormal"/>
        <w:spacing w:before="200"/>
        <w:ind w:firstLine="540"/>
        <w:jc w:val="both"/>
      </w:pPr>
      <w:r>
        <w:t>8.2.8. 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- 85566,30 рубля на 2021 год и 90614,72 рубля на 2022 год, за счет средств обязательного медицинского страхования - 39300,38 рубля на 2021 год (по случаям, установленным базовой программой ОМС, - 39420,98 рубля; по случаям, определенным в дополнение к установленным базовой программой ОМС, - 15764,19 рубля), 40909,21 рубля на 2022 год (по случаям, установленным базовой программой ОМС, - 41038,05 рубля, по случаям, определенным в дополнение к установленным базовой программой ОМС, - 15764,19 рубля). На 1 случай госпитализации по профилю "онкология" за счет средств обязательного медицинского страхования - 121725,11 рубля на 2021 год и 129369,52 рубля на 2022 год.</w:t>
      </w:r>
    </w:p>
    <w:p w:rsidR="00CB3685" w:rsidRDefault="00CB3685">
      <w:pPr>
        <w:pStyle w:val="ConsPlusNormal"/>
        <w:spacing w:before="200"/>
        <w:ind w:firstLine="540"/>
        <w:jc w:val="both"/>
      </w:pPr>
      <w:r>
        <w:t>8.2.9. 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- 40567,37 рубля на 2021 год и 42705,27 рубля на 2022 год.</w:t>
      </w:r>
    </w:p>
    <w:p w:rsidR="00CB3685" w:rsidRDefault="00CB3685">
      <w:pPr>
        <w:pStyle w:val="ConsPlusNormal"/>
        <w:spacing w:before="200"/>
        <w:ind w:firstLine="540"/>
        <w:jc w:val="both"/>
      </w:pPr>
      <w:r>
        <w:t>8.2.10.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- 2290,81 рубля на 2021 год и 2425,29 рубля на 2022 год, за счет средств обязательного медицинского страхования по случаям, определенным в дополнение к установленным базовой программой ОМС, - 1165,03 рубля на 2021 - 2022 годы.</w:t>
      </w:r>
    </w:p>
    <w:p w:rsidR="00CB3685" w:rsidRDefault="00CB3685">
      <w:pPr>
        <w:pStyle w:val="ConsPlusNormal"/>
        <w:spacing w:before="200"/>
        <w:ind w:firstLine="540"/>
        <w:jc w:val="both"/>
      </w:pPr>
      <w:r>
        <w:t>8.2.11. На 1 случай экстракорпорального оплодотворения за счет средств обязательного медицинского страхования - 133334,77 рубля на 2021 год и 137439,72 рубля на 2022 год.</w:t>
      </w:r>
    </w:p>
    <w:p w:rsidR="00CB3685" w:rsidRDefault="00CB3685">
      <w:pPr>
        <w:pStyle w:val="ConsPlusTitle"/>
        <w:spacing w:before="200"/>
        <w:ind w:firstLine="540"/>
        <w:jc w:val="both"/>
        <w:outlineLvl w:val="1"/>
      </w:pPr>
      <w:r>
        <w:t>9. Подушевые нормативы финансирования.</w:t>
      </w:r>
    </w:p>
    <w:p w:rsidR="00CB3685" w:rsidRDefault="00CB3685">
      <w:pPr>
        <w:pStyle w:val="ConsPlusNormal"/>
        <w:spacing w:before="200"/>
        <w:ind w:firstLine="540"/>
        <w:jc w:val="both"/>
      </w:pPr>
      <w:r>
        <w:t>Подушевые нормативы финансирования, предусмотренные Территориальной программой (без учета расходов федерального бюджета), в 2020 году составляют 15660,17 рубля, в 2021 году - 16422,81 рубля, в 2022 году - 17231,45 рубля, в том числе:</w:t>
      </w:r>
    </w:p>
    <w:p w:rsidR="00CB3685" w:rsidRDefault="00CB3685">
      <w:pPr>
        <w:pStyle w:val="ConsPlusNormal"/>
        <w:spacing w:before="200"/>
        <w:ind w:firstLine="540"/>
        <w:jc w:val="both"/>
      </w:pPr>
      <w:r>
        <w:t>9.1. За счет средств областного бюджета (в расчете на 1 жителя) в 2020 году - 2073,16 рубля, в 2021 году - 2020,80 рубля, в 2022 году - 2047,56 рубля.</w:t>
      </w:r>
    </w:p>
    <w:p w:rsidR="00CB3685" w:rsidRDefault="00CB3685">
      <w:pPr>
        <w:pStyle w:val="ConsPlusNormal"/>
        <w:spacing w:before="200"/>
        <w:ind w:firstLine="540"/>
        <w:jc w:val="both"/>
      </w:pPr>
      <w:r>
        <w:t>9.2. За счет средств обязательного медицинского страхования (в расчете на 1 застрахованное лицо):</w:t>
      </w:r>
    </w:p>
    <w:p w:rsidR="00CB3685" w:rsidRDefault="00CB3685">
      <w:pPr>
        <w:pStyle w:val="ConsPlusNormal"/>
        <w:spacing w:before="200"/>
        <w:ind w:firstLine="540"/>
        <w:jc w:val="both"/>
      </w:pPr>
      <w:r>
        <w:t>9.2.1. На финансирование базовой программы ОМС (субвенция Федерального фонда обязательного медицинского страхования) в 2020 году - 13587,01 рубля, в 2021 году - 14402,01 рубля, в 2022 году - 15183,89 рубля.</w:t>
      </w:r>
    </w:p>
    <w:p w:rsidR="00CB3685" w:rsidRDefault="00CB3685">
      <w:pPr>
        <w:pStyle w:val="ConsPlusNormal"/>
        <w:spacing w:before="200"/>
        <w:ind w:firstLine="540"/>
        <w:jc w:val="both"/>
      </w:pPr>
      <w:r>
        <w:t>9.2.2. На финансирование дополнительных видов и условий оказания медицинской помощи, не установленных базовой программой ОМС (межбюджетные трансферты из областного бюджета), в 2020 - 2022 годах - 72,69 рубля.</w:t>
      </w: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t>Приложение N 1</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8" w:name="Par553"/>
      <w:bookmarkEnd w:id="8"/>
      <w:r>
        <w:t>ЦЕЛЕВЫЕ ЗНАЧЕНИЯ</w:t>
      </w:r>
    </w:p>
    <w:p w:rsidR="00CB3685" w:rsidRDefault="00CB3685">
      <w:pPr>
        <w:pStyle w:val="ConsPlusTitle"/>
        <w:jc w:val="center"/>
      </w:pPr>
      <w:r>
        <w:t>КРИТЕРИЕВ ДОСТУПНОСТИ И КАЧЕСТВА МЕДИЦИНСКОЙ ПОМОЩИ</w:t>
      </w:r>
    </w:p>
    <w:p w:rsidR="00CB3685" w:rsidRDefault="00CB3685">
      <w:pPr>
        <w:pStyle w:val="ConsPlusTitle"/>
        <w:jc w:val="center"/>
      </w:pPr>
      <w:r>
        <w:t>НА 2020 ГОД И НА ПЛАНОВЫЙ ПЕРИОД 2021 И 2022 ГОДОВ</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989"/>
        <w:gridCol w:w="1077"/>
        <w:gridCol w:w="1077"/>
        <w:gridCol w:w="1077"/>
      </w:tblGrid>
      <w:tr w:rsidR="00CB3685">
        <w:tc>
          <w:tcPr>
            <w:tcW w:w="85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 п/п</w:t>
            </w:r>
          </w:p>
        </w:tc>
        <w:tc>
          <w:tcPr>
            <w:tcW w:w="4989"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Наименование показателя, единица измерения</w:t>
            </w:r>
          </w:p>
        </w:tc>
        <w:tc>
          <w:tcPr>
            <w:tcW w:w="323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Целевое значение</w:t>
            </w:r>
          </w:p>
        </w:tc>
      </w:tr>
      <w:tr w:rsidR="00CB3685">
        <w:tc>
          <w:tcPr>
            <w:tcW w:w="85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4989"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2020 год</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2021 год</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2022 год</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outlineLvl w:val="2"/>
            </w:pPr>
            <w:r>
              <w:t>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Критерии качества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Удовлетворенность населения медицинской помощью, % от числа опрошенных</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Смертность населения (число умерших на 1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Смертность населения в трудоспособном возрасте (число умерших в трудоспособном возрасте на 100 тыс. человек трудоспособного возраста),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435,3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420,6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умерших в трудоспособном возрасте на дому в общем количестве умерших в трудоспособном возрасте,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49,4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49,0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48,6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Материнская смертность (на 100 тыс. человек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7,3</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Младенческая смертность (на 1 тыс. человек родившихся живыми)</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умерших в возрасте до 1 года на дому в общем количестве умерших в возрасте до 1 года,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Смертность детей в возрасте 0 - 4 лет (на 1 тыс. родившихся живыми),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1.9.</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умерших в возрасте 0 - 4 лет на дому в общем количестве умерших в возрасте 0 - 4 лет,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14,8</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1.10.</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Смертность детей в возрасте 0 - 17 лет (на 100 тыс. человек населения соответствующего возраста),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45,8</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умерших в возрасте 0 - 17 лет на дому в общем количестве умерших в возрасте 0 - 17 лет,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заболеваний, впервые выявленных при профилактических медицинских осмотрах, в том числе в рамках диспансеризации, в общем количестве заболеваний, зарегистрированных впервые в жизни в течение года,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1.13.</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заболеваний, впервые выявленных при профилактических медицинских осмотрах, в том числе в рамках диспансеризации лиц старше трудоспособного возраста, в общем количестве заболеваний, зарегистрированных впервые в жизни в течение года у лиц старше трудоспособного возраста,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1.14.</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1.15.</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54,0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55,0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1.16.</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случаев онкологических заболеваний, впервые выявленных на ранних стадиях (I и II стадии), от общего количества случаев онкологических заболеваний, выявленных в течение года,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58,0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60,8</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1.17.</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1.18.</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1.19.</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впервые выявленных случаев фиброзно-кавернозного туберкулеза в общем количестве случаев туберкулеза, выявленных в течение года,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1.20.</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инфарктом миокарда, госпитализированных в первые 12 часов от начала заболевания, в общем количестве пациентов, госпитализированных с инфарктом миокарда,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55,5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55,9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56,3</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1.23.</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1.24.</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пациентов с острыми цереброваскулярными болезнями, госпитализированных в первичные сосудистые отделения или региональный сосудистый центр,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1.25.</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имеющих показания к ее проведению, госпитализированных в первичные сосудистые отделения или региональный сосудистый центр в первые 6 часов от начала заболевания,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98</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региональный сосудистый центр,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14,9</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1.27.</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Доля лиц, инфицированных вирусом иммунодефицита человека, получающих </w:t>
            </w:r>
            <w:r>
              <w:lastRenderedPageBreak/>
              <w:t>антиретровирусную терапию, в общем количестве лиц, инфицированных вирусом иммунодефицита человека,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67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69</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1.28.</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1.29.</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1.30.</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Количество обоснованных жалоб граждан, единиц</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На отказ в оказании медицинской помощи, предоставляемой в рамках Территориальной программы</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outlineLvl w:val="2"/>
            </w:pPr>
            <w:r>
              <w:t>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Критерии доступности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Обеспеченность населения врачами (на 10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37,3</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Обеспеченность населения врачами, оказывающими медицинскую помощь в амбулаторных условиях (на 10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Обеспеченность населения врачами, оказывающими медицинскую помощь в стационарных условиях (на 10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16,7</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Обеспеченность населения средним медицинским персоналом (на 10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86,8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87,2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99,9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101,0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41,7</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Обеспеченность населения средним медицинским </w:t>
            </w:r>
            <w:r>
              <w:lastRenderedPageBreak/>
              <w:t>персоналом, оказывающим медицинскую помощь в амбулаторных условиях (на 10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40,7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41,3</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2.5.1.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43,4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43,6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31,1</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Обеспеченность населения средним медицинским персоналом, оказывающим медицинскую помощь в стационарных условиях (на 10 тыс. человек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37,7</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охвата диспансеризацией взрослого населения, подлежащего диспансеризации,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97,0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97,2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2.10.</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охвата профилактическими медицинскими осмотрами,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2.10.1.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99,0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2.10.2.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57,2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охвата профилактическими медицинскими осмотрами детей,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91,8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92,5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95,2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2.11.1.</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Городского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93,9</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2.11.2.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Сельского населения</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84,9</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2.12.</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записей к врачу, совершенных гражданами без очного обращения в регистратуру медицинской организации,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2.13.</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медицинская помощь в стационарных условиях в рамках Территориальной программы ОМС,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2.14.</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Число лиц, которым оказана скорая медицинская </w:t>
            </w:r>
            <w:r>
              <w:lastRenderedPageBreak/>
              <w:t>помощь в сельской местности (на 1000 человек сельского населения),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211,4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212,7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213,9</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2.15.</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2.16.</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посещений на дому взрослого населения выездной патронажной службой для оказания паллиативной медицинской помощи в общем количестве посещений взрослого населения для оказания паллиативной медицинской помощи,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2.17.</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Число пациентов, получивших паллиативную медицинскую помощь по месту жительства, в том числе на дому,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6854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9162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9162</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2.18.</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Число пациентов, зарегистрированных на территории Кировской области, которым оказана паллиативная медицинская помощь по месту их фактического пребывания за пределами Кировской области, человек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2.19.</w:t>
            </w:r>
          </w:p>
        </w:tc>
        <w:tc>
          <w:tcPr>
            <w:tcW w:w="498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Доля женщин, которым проведено экстракорпоральное оплодотворение, в общем количестве женщин с бесплодием, %</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w:t>
            </w:r>
          </w:p>
        </w:tc>
      </w:tr>
    </w:tbl>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t>Приложение N 2</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9" w:name="Par946"/>
      <w:bookmarkEnd w:id="9"/>
      <w:r>
        <w:t>ПЕРЕЧЕНЬ</w:t>
      </w:r>
    </w:p>
    <w:p w:rsidR="00CB3685" w:rsidRDefault="00CB3685">
      <w:pPr>
        <w:pStyle w:val="ConsPlusTitle"/>
        <w:jc w:val="center"/>
      </w:pPr>
      <w:r>
        <w:t>МЕДИЦИНСКИХ ОРГАНИЗАЦИЙ, УЧАСТВУЮЩИХ В РЕАЛИЗАЦИИ</w:t>
      </w:r>
    </w:p>
    <w:p w:rsidR="00CB3685" w:rsidRDefault="00CB3685">
      <w:pPr>
        <w:pStyle w:val="ConsPlusTitle"/>
        <w:jc w:val="center"/>
      </w:pPr>
      <w:r>
        <w:t>ТЕРРИТОРИАЛЬНОЙ ПРОГРАММЫ ГОСУДАРСТВЕННЫХ ГАРАНТИЙ</w:t>
      </w:r>
    </w:p>
    <w:p w:rsidR="00CB3685" w:rsidRDefault="00CB3685">
      <w:pPr>
        <w:pStyle w:val="ConsPlusTitle"/>
        <w:jc w:val="center"/>
      </w:pPr>
      <w:r>
        <w:t>БЕСПЛАТНОГО ОКАЗАНИЯ ГРАЖДАНАМ МЕДИЦИНСКОЙ ПОМОЩИ</w:t>
      </w:r>
    </w:p>
    <w:p w:rsidR="00CB3685" w:rsidRDefault="00CB3685">
      <w:pPr>
        <w:pStyle w:val="ConsPlusTitle"/>
        <w:jc w:val="center"/>
      </w:pPr>
      <w:r>
        <w:t>НА ТЕРРИТОРИИ КИРОВСКОЙ ОБЛАСТИ НА 2020 ГОД И НА ПЛАНОВЫЙ</w:t>
      </w:r>
    </w:p>
    <w:p w:rsidR="00CB3685" w:rsidRDefault="00CB3685">
      <w:pPr>
        <w:pStyle w:val="ConsPlusTitle"/>
        <w:jc w:val="center"/>
      </w:pPr>
      <w:r>
        <w:t>ПЕРИОД 2021 И 2022 ГОДОВ, В ТОМ ЧИСЛЕ ТЕРРИТОРИАЛЬНОЙ</w:t>
      </w:r>
    </w:p>
    <w:p w:rsidR="00CB3685" w:rsidRDefault="00CB3685">
      <w:pPr>
        <w:pStyle w:val="ConsPlusTitle"/>
        <w:jc w:val="center"/>
      </w:pPr>
      <w:r>
        <w:t>ПРОГРАММЫ ОБЯЗАТЕЛЬНОГО МЕДИЦИНСКОГО СТРАХОВАНИЯ,</w:t>
      </w:r>
    </w:p>
    <w:p w:rsidR="00CB3685" w:rsidRDefault="00CB3685">
      <w:pPr>
        <w:pStyle w:val="ConsPlusTitle"/>
        <w:jc w:val="center"/>
      </w:pPr>
      <w:r>
        <w:t>С УКАЗАНИЕМ МЕДИЦИНСКИХ ОРГАНИЗАЦИЙ, ПРОВОДЯЩИХ</w:t>
      </w:r>
    </w:p>
    <w:p w:rsidR="00CB3685" w:rsidRDefault="00CB3685">
      <w:pPr>
        <w:pStyle w:val="ConsPlusTitle"/>
        <w:jc w:val="center"/>
      </w:pPr>
      <w:r>
        <w:t>ПРОФИЛАКТИЧЕСКИЕ МЕДИЦИНСКИЕ ОСМОТРЫ,</w:t>
      </w:r>
    </w:p>
    <w:p w:rsidR="00CB3685" w:rsidRDefault="00CB3685">
      <w:pPr>
        <w:pStyle w:val="ConsPlusTitle"/>
        <w:jc w:val="center"/>
      </w:pPr>
      <w:r>
        <w:t>В ТОМ ЧИСЛЕ В РАМКАХ ДИСПАНСЕРИЗАЦИИ</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2"/>
        <w:gridCol w:w="1190"/>
        <w:gridCol w:w="1190"/>
        <w:gridCol w:w="1077"/>
      </w:tblGrid>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Наименование медицинской организации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Осуществление деятельности в сфере обязательного медицинск</w:t>
            </w:r>
            <w:r>
              <w:lastRenderedPageBreak/>
              <w:t xml:space="preserve">ого страхования </w:t>
            </w:r>
            <w:hyperlink w:anchor="Par1368" w:tooltip="&lt;*&gt; + (-) - отметка об осуществлении или неосуществлении деятельности в сфере обязательного медицинского страхования." w:history="1">
              <w:r>
                <w:rPr>
                  <w:color w:val="0000FF"/>
                </w:rPr>
                <w:t>&lt;*&gt;</w:t>
              </w:r>
            </w:hyperlink>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 xml:space="preserve">Проведение профилактических медицинских осмотров, в том </w:t>
            </w:r>
            <w:r>
              <w:lastRenderedPageBreak/>
              <w:t xml:space="preserve">числе в рамках диспансеризации </w:t>
            </w:r>
            <w:hyperlink w:anchor="Par1369" w:tooltip="&lt;**&gt; + (-) - отметка об осуществлении или неосуществлении медицинской организацией профилактических медицинских осмотров, в том числе в рамках диспансеризации." w:history="1">
              <w:r>
                <w:rPr>
                  <w:color w:val="0000FF"/>
                </w:rPr>
                <w:t>&lt;**&gt;</w:t>
              </w:r>
            </w:hyperlink>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Уровень медицинской организации</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"Арбажская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"Афанасьевская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"Белохолуницкая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"Верхнекамская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"Верхошижемская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"Вятскополянская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"Даровская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"Зуевская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"Кикнурская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"Кильмезская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"Кирово-Чепецкая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"Котельничская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"Куменская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14.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"Лебяжская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"Лузская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"Малмыжская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"Мурашинская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"Нагорская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"Немская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"Нолинская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"Омутнинская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"Опаринская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"Оричевская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"Орловская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"Пижанская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"Подосиновская центральная районная больница имени Н.В. Отрокова"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"Санчурская центральная районная больница имени заслуженного врача РСФСР А.И. Прохорова"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28.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"Свечинская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"Слободская центральная районная больница имени академика А.Н. Бакулева"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"Советская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"Сунская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"Тужинская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"Унинская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"Уржумская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"Фаленская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"Шабалинская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"Юрьянская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"Яранская центральная районная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клиническое бюджетное учреждение здравоохранения "Центр кардиологии и неврологии"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городская больница N 2"</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городская больница N 5"</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42.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клиническая больница N 7 им. В.И. Юрловой"</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городская больница N 9"</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клиническое бюджетное учреждение здравоохранения "Больница скорой медицинской помощи"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"Кировский клинико-диагностический центр"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"Детский клинический консультативно-диагностический центр"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клиническая офтальмологическая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"Станция скорой медицинской помощи г. Кирова"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"Кировский областной клинический перинатальный центр"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"Инфекционная клиническая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областная клиническая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"Кировская областная детская клиническая больница"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"Центр медицинской реабилитации"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"Кировский областной госпиталь для ветеранов войн"</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клиническое бюджетное учреждение здравоохранения "Центр травматологии, ортопедии и нейрохирургии"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Кировское областное государственное бюджетное </w:t>
            </w:r>
            <w:r>
              <w:lastRenderedPageBreak/>
              <w:t>учреждение здравоохранения "Кировский клинический стоматологический центр"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57.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"Кировский областной клинический кожно-венерологический диспансер"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клиническое бюджетное учреждение здравоохранения "Центр онкологии и медицинской радиологии"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казенное учреждение здравоохранения "Областной клинический противотуберкулезный диспансер"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"Кировский областной наркологический диспансер"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казенное учреждение здравоохранения "Кировская областная клиническая психиатрическая больница им. академика В.М. Бехтерева"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казенное учреждение здравоохранения "Кировский областной хоспис"</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"Кировский центр крови"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казенное учреждение здравоохранения "Слободской специализированный дом ребенка"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"Санаторий для детей с родителями "Лесная сказка"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"Санаторий для детей с родителями "Солнечный"</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судебно-экспертное учреждение здравоохранения "Кировское областное бюро судебно-медицинской экспертизы"</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бюджетное учреждение здравоохранения "Медицинский информационно-аналитический центр"</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69.</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Кировское областное государственное казенное учреждение здравоохранения "Медицинский центр мобилизационных резервов "Резерв"</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70.</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Федеральное бюджетное учреждение здравоохранения "Медико-санитарная часть N 52" Федерального медико-биологического агентства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Частное учреждение здравоохранения "Клиническая больница "РЖД-Медицина" города Кирова"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73.</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Кировской области"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Медицинское частное учреждение дополнительного профессионального образования "Нефросовет"</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Федеральное казенное учреждение здравоохранения "Медико-санитарная часть N 43 Федеральной службы исполнения наказаний"</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76.</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Общество с ограниченной ответственностью "Клиника Нуриевых - Киров"</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78.</w:t>
            </w: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Филиал N 7 Федерального государственного бюджетного учреждения "3 Центральный военный клинический госпиталь им. А.А. Вишневского" Министерства обороны Российской Федерации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Медицинские организации, участвующие в реализации Территориальной программы, - всего</w:t>
            </w:r>
          </w:p>
        </w:tc>
        <w:tc>
          <w:tcPr>
            <w:tcW w:w="2380"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из них медицинские организации, осуществляющие деятельность в сфере обязательного медицинского страхования</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69</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5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из них медицинские организации, проводящие профилактические медицинские осмотры, в том числе в рамках диспансеризации</w:t>
            </w: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bl>
    <w:p w:rsidR="00CB3685" w:rsidRDefault="00CB3685">
      <w:pPr>
        <w:pStyle w:val="ConsPlusNormal"/>
        <w:jc w:val="both"/>
      </w:pPr>
    </w:p>
    <w:p w:rsidR="00CB3685" w:rsidRDefault="00CB3685">
      <w:pPr>
        <w:pStyle w:val="ConsPlusNormal"/>
        <w:ind w:firstLine="540"/>
        <w:jc w:val="both"/>
      </w:pPr>
      <w:r>
        <w:t>--------------------------------</w:t>
      </w:r>
    </w:p>
    <w:p w:rsidR="00CB3685" w:rsidRDefault="00CB3685">
      <w:pPr>
        <w:pStyle w:val="ConsPlusNormal"/>
        <w:spacing w:before="200"/>
        <w:ind w:firstLine="540"/>
        <w:jc w:val="both"/>
      </w:pPr>
      <w:bookmarkStart w:id="10" w:name="Par1368"/>
      <w:bookmarkEnd w:id="10"/>
      <w:r>
        <w:t>&lt;*&gt; + (-) - отметка об осуществлении или неосуществлении деятельности в сфере обязательного медицинского страхования.</w:t>
      </w:r>
    </w:p>
    <w:p w:rsidR="00CB3685" w:rsidRDefault="00CB3685">
      <w:pPr>
        <w:pStyle w:val="ConsPlusNormal"/>
        <w:spacing w:before="200"/>
        <w:ind w:firstLine="540"/>
        <w:jc w:val="both"/>
      </w:pPr>
      <w:bookmarkStart w:id="11" w:name="Par1369"/>
      <w:bookmarkEnd w:id="11"/>
      <w:r>
        <w:t>&lt;**&gt; + (-) - отметка об осуществлении или неосуществлении медицинской организацией профилактических медицинских осмотров, в том числе в рамках диспансеризации.</w:t>
      </w: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t>Приложение N 3</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12" w:name="Par1378"/>
      <w:bookmarkEnd w:id="12"/>
      <w:r>
        <w:t>СТОИМОСТЬ</w:t>
      </w:r>
    </w:p>
    <w:p w:rsidR="00CB3685" w:rsidRDefault="00CB3685">
      <w:pPr>
        <w:pStyle w:val="ConsPlusTitle"/>
        <w:jc w:val="center"/>
      </w:pPr>
      <w:r>
        <w:t>ТЕРРИТОРИАЛЬНОЙ ПРОГРАММЫ ГОСУДАРСТВЕННЫХ ГАРАНТИЙ</w:t>
      </w:r>
    </w:p>
    <w:p w:rsidR="00CB3685" w:rsidRDefault="00CB3685">
      <w:pPr>
        <w:pStyle w:val="ConsPlusTitle"/>
        <w:jc w:val="center"/>
      </w:pPr>
      <w:r>
        <w:t>БЕСПЛАТНОГО ОКАЗАНИЯ ГРАЖДАНАМ МЕДИЦИНСКОЙ ПОМОЩИ</w:t>
      </w:r>
    </w:p>
    <w:p w:rsidR="00CB3685" w:rsidRDefault="00CB3685">
      <w:pPr>
        <w:pStyle w:val="ConsPlusTitle"/>
        <w:jc w:val="center"/>
      </w:pPr>
      <w:r>
        <w:t>НА ТЕРРИТОРИИ КИРОВСКОЙ ОБЛАСТИ ПО ИСТОЧНИКАМ ФИНАНСОВОГО</w:t>
      </w:r>
    </w:p>
    <w:p w:rsidR="00CB3685" w:rsidRDefault="00CB3685">
      <w:pPr>
        <w:pStyle w:val="ConsPlusTitle"/>
        <w:jc w:val="center"/>
      </w:pPr>
      <w:r>
        <w:t>ОБЕСПЕЧЕНИЯ НА 2020 ГОД И НА ПЛАНОВЫЙ ПЕРИОД</w:t>
      </w:r>
    </w:p>
    <w:p w:rsidR="00CB3685" w:rsidRDefault="00CB3685">
      <w:pPr>
        <w:pStyle w:val="ConsPlusTitle"/>
        <w:jc w:val="center"/>
      </w:pPr>
      <w:r>
        <w:t>2021 И 2022 ГОДОВ</w:t>
      </w:r>
    </w:p>
    <w:p w:rsidR="00CB3685" w:rsidRDefault="00CB3685">
      <w:pPr>
        <w:pStyle w:val="ConsPlusNormal"/>
        <w:jc w:val="both"/>
      </w:pPr>
    </w:p>
    <w:p w:rsidR="00CB3685" w:rsidRDefault="00CB3685">
      <w:pPr>
        <w:pStyle w:val="ConsPlusNormal"/>
        <w:jc w:val="both"/>
        <w:sectPr w:rsidR="00CB3685" w:rsidSect="00CB3685">
          <w:headerReference w:type="default" r:id="rId29"/>
          <w:footerReference w:type="default" r:id="rId30"/>
          <w:pgSz w:w="11906" w:h="16838"/>
          <w:pgMar w:top="709" w:right="566" w:bottom="1440" w:left="1133"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624"/>
        <w:gridCol w:w="1644"/>
        <w:gridCol w:w="1304"/>
        <w:gridCol w:w="1644"/>
        <w:gridCol w:w="1303"/>
        <w:gridCol w:w="1644"/>
        <w:gridCol w:w="1303"/>
      </w:tblGrid>
      <w:tr w:rsidR="00CB3685">
        <w:tc>
          <w:tcPr>
            <w:tcW w:w="4139"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на территории Кировской области</w:t>
            </w:r>
          </w:p>
        </w:tc>
        <w:tc>
          <w:tcPr>
            <w:tcW w:w="624"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Номер строки</w:t>
            </w:r>
          </w:p>
        </w:tc>
        <w:tc>
          <w:tcPr>
            <w:tcW w:w="2948" w:type="dxa"/>
            <w:gridSpan w:val="2"/>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2020 год</w:t>
            </w:r>
          </w:p>
        </w:tc>
        <w:tc>
          <w:tcPr>
            <w:tcW w:w="5894" w:type="dxa"/>
            <w:gridSpan w:val="4"/>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Плановый период</w:t>
            </w:r>
          </w:p>
        </w:tc>
      </w:tr>
      <w:tr w:rsidR="00CB3685">
        <w:tc>
          <w:tcPr>
            <w:tcW w:w="4139"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48" w:type="dxa"/>
            <w:gridSpan w:val="2"/>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47"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2021 год</w:t>
            </w:r>
          </w:p>
        </w:tc>
        <w:tc>
          <w:tcPr>
            <w:tcW w:w="2947"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2022 год</w:t>
            </w:r>
          </w:p>
        </w:tc>
      </w:tr>
      <w:tr w:rsidR="00CB3685">
        <w:tc>
          <w:tcPr>
            <w:tcW w:w="4139"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48"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Утвержденная стоимость Территориальной программы</w:t>
            </w:r>
          </w:p>
        </w:tc>
        <w:tc>
          <w:tcPr>
            <w:tcW w:w="2947"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Территориальной программы</w:t>
            </w:r>
          </w:p>
        </w:tc>
        <w:tc>
          <w:tcPr>
            <w:tcW w:w="2947"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Территориальной программы</w:t>
            </w:r>
          </w:p>
        </w:tc>
      </w:tr>
      <w:tr w:rsidR="00CB3685">
        <w:tc>
          <w:tcPr>
            <w:tcW w:w="4139"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 (тыс. рублей)</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 одного жителя (одно застрахованное лицо по ОМС) в год (рублей)</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 (тыс. рублей)</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 одного жителя (одно застрахованное лицо по ОМС) в год (рублей)</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 (тыс. рублей)</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 одного жителя (одно застрахованное лицо по ОМС) в год (рублей)</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Стоимость Территориальной программы государственных гарантий - всего (сумма </w:t>
            </w:r>
            <w:hyperlink w:anchor="Par1410" w:tooltip="02" w:history="1">
              <w:r>
                <w:rPr>
                  <w:color w:val="0000FF"/>
                </w:rPr>
                <w:t>строк 02</w:t>
              </w:r>
            </w:hyperlink>
            <w:r>
              <w:t xml:space="preserve"> + </w:t>
            </w:r>
            <w:hyperlink w:anchor="Par1418" w:tooltip="03" w:history="1">
              <w:r>
                <w:rPr>
                  <w:color w:val="0000FF"/>
                </w:rPr>
                <w:t>03</w:t>
              </w:r>
            </w:hyperlink>
            <w:r>
              <w:t>),</w:t>
            </w:r>
          </w:p>
          <w:p w:rsidR="00CB3685" w:rsidRDefault="00CB3685">
            <w:pPr>
              <w:pStyle w:val="ConsPlusNormal"/>
            </w:pPr>
            <w:r>
              <w:t>в том числе:</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20 640 749,40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15 660,17</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21 636 554,00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16 422,81</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22 688 386,20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17 231,45</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I. Средства консолидированного бюджета субъекта Российской Федерации </w:t>
            </w:r>
            <w:hyperlink w:anchor="Par1483"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 w:name="Par1410"/>
            <w:bookmarkEnd w:id="13"/>
            <w:r>
              <w:t>02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2 603 466,80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2 073,16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2 517 321,30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2 020,80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2 531 196,70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2 047,56</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II. Стоимость Территориальной программы ОМС - всего </w:t>
            </w:r>
            <w:hyperlink w:anchor="Par148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history="1">
              <w:r>
                <w:rPr>
                  <w:color w:val="0000FF"/>
                </w:rPr>
                <w:t>&lt;**&gt;</w:t>
              </w:r>
            </w:hyperlink>
            <w:r>
              <w:t xml:space="preserve"> (сумма </w:t>
            </w:r>
            <w:hyperlink w:anchor="Par1426" w:tooltip="04" w:history="1">
              <w:r>
                <w:rPr>
                  <w:color w:val="0000FF"/>
                </w:rPr>
                <w:t>строк 04</w:t>
              </w:r>
            </w:hyperlink>
            <w:r>
              <w:t xml:space="preserve"> + </w:t>
            </w:r>
            <w:hyperlink w:anchor="Par1458" w:tooltip="08" w:history="1">
              <w:r>
                <w:rPr>
                  <w:color w:val="0000FF"/>
                </w:rPr>
                <w:t>08</w:t>
              </w:r>
            </w:hyperlink>
            <w:r>
              <w:t>)</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 w:name="Par1418"/>
            <w:bookmarkEnd w:id="14"/>
            <w:r>
              <w:t>03</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18 037 282,60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13 587,01</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19 119 232,70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14 402,01</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20 157 189,50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15 183,89</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148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history="1">
              <w:r>
                <w:rPr>
                  <w:color w:val="0000FF"/>
                </w:rPr>
                <w:t>&lt;**&gt;</w:t>
              </w:r>
            </w:hyperlink>
            <w:r>
              <w:t xml:space="preserve"> (сумма </w:t>
            </w:r>
            <w:hyperlink w:anchor="Par1434" w:tooltip="05" w:history="1">
              <w:r>
                <w:rPr>
                  <w:color w:val="0000FF"/>
                </w:rPr>
                <w:t>строк 05</w:t>
              </w:r>
            </w:hyperlink>
            <w:r>
              <w:t xml:space="preserve"> + </w:t>
            </w:r>
            <w:hyperlink w:anchor="Par1442" w:tooltip="06" w:history="1">
              <w:r>
                <w:rPr>
                  <w:color w:val="0000FF"/>
                </w:rPr>
                <w:t>06</w:t>
              </w:r>
            </w:hyperlink>
            <w:r>
              <w:t xml:space="preserve"> + </w:t>
            </w:r>
            <w:hyperlink w:anchor="Par1450" w:tooltip="07" w:history="1">
              <w:r>
                <w:rPr>
                  <w:color w:val="0000FF"/>
                </w:rPr>
                <w:t>07</w:t>
              </w:r>
            </w:hyperlink>
            <w:r>
              <w:t>), в том числе:</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 w:name="Par1426"/>
            <w:bookmarkEnd w:id="15"/>
            <w:r>
              <w:t>04</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17 940 771,60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13 514,32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19 022 721,70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14 329,32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20 060 678,50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15 111,20</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1.1. Субвенции из бюджета ФОМС </w:t>
            </w:r>
            <w:hyperlink w:anchor="Par148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 w:name="Par1434"/>
            <w:bookmarkEnd w:id="16"/>
            <w:r>
              <w:t>05</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17 940 771,60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13 514,32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19 022 721,70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14 329,32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20 060 678,50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15 111,20</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w:t>
            </w:r>
            <w:r>
              <w:lastRenderedPageBreak/>
              <w:t>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 w:name="Par1442"/>
            <w:bookmarkEnd w:id="17"/>
            <w:r>
              <w:lastRenderedPageBreak/>
              <w:t>06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1.3. Прочие поступления</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8" w:name="Par1450"/>
            <w:bookmarkEnd w:id="18"/>
            <w:r>
              <w:t>07</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в том числе:</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9" w:name="Par1458"/>
            <w:bookmarkEnd w:id="19"/>
            <w:r>
              <w:t>08</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96 511,00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72,69</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96 511,00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72,69</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96 511,00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72,69</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09</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96 511,00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72,69</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96 511,00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72,69</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96 511,00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72,69</w:t>
            </w:r>
          </w:p>
        </w:tc>
      </w:tr>
      <w:tr w:rsidR="00CB3685">
        <w:tc>
          <w:tcPr>
            <w:tcW w:w="4139"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0" w:name="Par1474"/>
            <w:bookmarkEnd w:id="20"/>
            <w:r>
              <w:t>10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c>
          <w:tcPr>
            <w:tcW w:w="130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w:t>
            </w:r>
          </w:p>
        </w:tc>
      </w:tr>
    </w:tbl>
    <w:p w:rsidR="00CB3685" w:rsidRDefault="00CB3685">
      <w:pPr>
        <w:pStyle w:val="ConsPlusNormal"/>
        <w:jc w:val="both"/>
      </w:pPr>
    </w:p>
    <w:p w:rsidR="00CB3685" w:rsidRDefault="00CB3685">
      <w:pPr>
        <w:pStyle w:val="ConsPlusNormal"/>
        <w:ind w:firstLine="540"/>
        <w:jc w:val="both"/>
      </w:pPr>
      <w:r>
        <w:t>--------------------------------</w:t>
      </w:r>
    </w:p>
    <w:p w:rsidR="00CB3685" w:rsidRDefault="00CB3685">
      <w:pPr>
        <w:pStyle w:val="ConsPlusNormal"/>
        <w:spacing w:before="200"/>
        <w:ind w:firstLine="540"/>
        <w:jc w:val="both"/>
      </w:pPr>
      <w:bookmarkStart w:id="21" w:name="Par1483"/>
      <w:bookmarkEnd w:id="2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1442" w:tooltip="06" w:history="1">
        <w:r>
          <w:rPr>
            <w:color w:val="0000FF"/>
          </w:rPr>
          <w:t>строки 06</w:t>
        </w:r>
      </w:hyperlink>
      <w:r>
        <w:t xml:space="preserve"> и </w:t>
      </w:r>
      <w:hyperlink w:anchor="Par1474" w:tooltip="10" w:history="1">
        <w:r>
          <w:rPr>
            <w:color w:val="0000FF"/>
          </w:rPr>
          <w:t>10</w:t>
        </w:r>
      </w:hyperlink>
      <w:r>
        <w:t>).</w:t>
      </w:r>
    </w:p>
    <w:p w:rsidR="00CB3685" w:rsidRDefault="00CB3685">
      <w:pPr>
        <w:pStyle w:val="ConsPlusNormal"/>
        <w:spacing w:before="200"/>
        <w:ind w:firstLine="540"/>
        <w:jc w:val="both"/>
      </w:pPr>
      <w:bookmarkStart w:id="22" w:name="Par1484"/>
      <w:bookmarkEnd w:id="22"/>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1360"/>
        <w:gridCol w:w="1360"/>
        <w:gridCol w:w="1360"/>
        <w:gridCol w:w="1360"/>
        <w:gridCol w:w="1360"/>
        <w:gridCol w:w="1360"/>
      </w:tblGrid>
      <w:tr w:rsidR="00CB3685">
        <w:tc>
          <w:tcPr>
            <w:tcW w:w="5443"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Справочно</w:t>
            </w:r>
          </w:p>
        </w:tc>
        <w:tc>
          <w:tcPr>
            <w:tcW w:w="2720"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2020 год</w:t>
            </w:r>
          </w:p>
        </w:tc>
        <w:tc>
          <w:tcPr>
            <w:tcW w:w="2720"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2021 год</w:t>
            </w:r>
          </w:p>
        </w:tc>
        <w:tc>
          <w:tcPr>
            <w:tcW w:w="2720"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2022 год</w:t>
            </w:r>
          </w:p>
        </w:tc>
      </w:tr>
      <w:tr w:rsidR="00CB3685">
        <w:tc>
          <w:tcPr>
            <w:tcW w:w="544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 1 застрахованное лицо (руб.)</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 1 застрахованное лицо (руб.)</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всего (тыс. руб.)</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на 1 застрахованное лицо (руб.)</w:t>
            </w:r>
          </w:p>
        </w:tc>
      </w:tr>
      <w:tr w:rsidR="00CB3685">
        <w:tc>
          <w:tcPr>
            <w:tcW w:w="5443" w:type="dxa"/>
            <w:tcBorders>
              <w:top w:val="single" w:sz="4" w:space="0" w:color="auto"/>
              <w:left w:val="single" w:sz="4" w:space="0" w:color="auto"/>
              <w:bottom w:val="single" w:sz="4" w:space="0" w:color="auto"/>
              <w:right w:val="single" w:sz="4" w:space="0" w:color="auto"/>
            </w:tcBorders>
            <w:vAlign w:val="center"/>
          </w:tcPr>
          <w:p w:rsidR="00CB3685" w:rsidRDefault="00CB3685">
            <w:pPr>
              <w:pStyle w:val="ConsPlusNormal"/>
            </w:pPr>
            <w:r>
              <w:t>Расходы на обеспечение выполнения Кировским территориальным фондом обязательного медицинского страхования своих функций</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81 133,70</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61,12</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81 133,70</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61,12</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81 133,70</w:t>
            </w:r>
          </w:p>
        </w:tc>
        <w:tc>
          <w:tcPr>
            <w:tcW w:w="136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61,12</w:t>
            </w:r>
          </w:p>
        </w:tc>
      </w:tr>
    </w:tbl>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t>Приложение N 4</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23" w:name="Par1511"/>
      <w:bookmarkEnd w:id="23"/>
      <w:r>
        <w:t>УТВЕРЖДЕННАЯ СТОИМОСТЬ</w:t>
      </w:r>
    </w:p>
    <w:p w:rsidR="00CB3685" w:rsidRDefault="00CB3685">
      <w:pPr>
        <w:pStyle w:val="ConsPlusTitle"/>
        <w:jc w:val="center"/>
      </w:pPr>
      <w:r>
        <w:t>ТЕРРИТОРИАЛЬНОЙ ПРОГРАММЫ ГОСУДАРСТВЕННЫХ ГАРАНТИЙ</w:t>
      </w:r>
    </w:p>
    <w:p w:rsidR="00CB3685" w:rsidRDefault="00CB3685">
      <w:pPr>
        <w:pStyle w:val="ConsPlusTitle"/>
        <w:jc w:val="center"/>
      </w:pPr>
      <w:r>
        <w:t>БЕСПЛАТНОГО ОКАЗАНИЯ ГРАЖДАНАМ МЕДИЦИНСКОЙ ПОМОЩИ</w:t>
      </w:r>
    </w:p>
    <w:p w:rsidR="00CB3685" w:rsidRDefault="00CB3685">
      <w:pPr>
        <w:pStyle w:val="ConsPlusTitle"/>
        <w:jc w:val="center"/>
      </w:pPr>
      <w:r>
        <w:t>НА ТЕРРИТОРИИ КИРОВСКОЙ ОБЛАСТИ НА 2020 ГОД</w:t>
      </w:r>
    </w:p>
    <w:p w:rsidR="00CB3685" w:rsidRDefault="00CB3685">
      <w:pPr>
        <w:pStyle w:val="ConsPlusTitle"/>
        <w:jc w:val="center"/>
      </w:pPr>
      <w:r>
        <w:t>ПО УСЛОВИЯМ ЕЕ ОКАЗАНИЯ</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93"/>
        <w:gridCol w:w="1134"/>
        <w:gridCol w:w="964"/>
        <w:gridCol w:w="1984"/>
        <w:gridCol w:w="1417"/>
        <w:gridCol w:w="1417"/>
        <w:gridCol w:w="1134"/>
        <w:gridCol w:w="1191"/>
        <w:gridCol w:w="1531"/>
        <w:gridCol w:w="1644"/>
        <w:gridCol w:w="793"/>
      </w:tblGrid>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Виды и условия оказания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Номер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Объем медицинской помощи в расчете на 1 жителя (норматив объемов предоставления </w:t>
            </w:r>
            <w:r>
              <w:lastRenderedPageBreak/>
              <w:t>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 xml:space="preserve">Стоимость единицы объема медицинской помощи (норматив финансовых затрат на единицу </w:t>
            </w:r>
            <w:r>
              <w:lastRenderedPageBreak/>
              <w:t>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Подушевые нормативы финансирования Территориальной программы</w:t>
            </w:r>
          </w:p>
        </w:tc>
        <w:tc>
          <w:tcPr>
            <w:tcW w:w="396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Территориальной программы по источникам ее финансового обеспечения</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рублей</w:t>
            </w:r>
          </w:p>
        </w:tc>
        <w:tc>
          <w:tcPr>
            <w:tcW w:w="317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тыс. рублей</w:t>
            </w:r>
          </w:p>
        </w:tc>
        <w:tc>
          <w:tcPr>
            <w:tcW w:w="793"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 процентах к итогу</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за счет средств </w:t>
            </w:r>
            <w:r>
              <w:lastRenderedPageBreak/>
              <w:t>бюджета субъекта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 xml:space="preserve">за счет средств </w:t>
            </w:r>
            <w:r>
              <w:lastRenderedPageBreak/>
              <w:t>обязательного медицинского страхования</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 xml:space="preserve">за счет средств </w:t>
            </w:r>
            <w:r>
              <w:lastRenderedPageBreak/>
              <w:t>бюджета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 xml:space="preserve">за счет средств обязательного </w:t>
            </w:r>
            <w:r>
              <w:lastRenderedPageBreak/>
              <w:t>медицинского страхования</w:t>
            </w: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lastRenderedPageBreak/>
              <w:t xml:space="preserve">I. Медицинская помощь, предоставляемая за счет консолидированного бюджета субъекта Российской Федерации </w:t>
            </w:r>
            <w:hyperlink w:anchor="Par2469"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p w:rsidR="00CB3685" w:rsidRDefault="00CB3685">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4" w:name="Par1533"/>
            <w:bookmarkEnd w:id="24"/>
            <w:r>
              <w:t>01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2 073,16</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2 603 466,80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12,61</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6 654,33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60,53</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76 012,50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 при санитарно-авиационной эвакуации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6 654,33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60,53</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76 012,50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Медицинская помощь в амбулаторных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0,120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479,60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57,64</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72 384,42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включая посещения по паллиативной медицинской </w:t>
            </w:r>
            <w:r>
              <w:lastRenderedPageBreak/>
              <w:t>помощи без учета посещений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включая посещения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2 155,90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4 079,24</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1 390,76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73,57</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92 382,97</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3. Специализированная медицинская помощь в стационарных условиях,</w:t>
            </w:r>
          </w:p>
          <w:p w:rsidR="00CB3685" w:rsidRDefault="00CB3685">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82 275,27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713,60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896 136,05</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4. Медицинская помощь в условиях дневного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14 204,72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35,16</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44 148,40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не идентифицированным и не застрахованным в системе ОМС </w:t>
            </w:r>
            <w:r>
              <w:lastRenderedPageBreak/>
              <w:t>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15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5. 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2 202,69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26,50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33 276,40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1 087,44</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1 365 613,06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18,72</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23 513,00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2470"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 w:history="1">
              <w:r>
                <w:rPr>
                  <w:color w:val="0000FF"/>
                </w:rPr>
                <w:t>&lt;**&gt;</w:t>
              </w:r>
            </w:hyperlink>
            <w:r>
              <w:t>,</w:t>
            </w:r>
          </w:p>
          <w:p w:rsidR="00CB3685" w:rsidRDefault="00CB3685">
            <w:pPr>
              <w:pStyle w:val="ConsPlusNormal"/>
            </w:pPr>
            <w:r>
              <w:t>в том числе на приобретение: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5" w:name="Par1710"/>
            <w:bookmarkEnd w:id="25"/>
            <w:r>
              <w:t>19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санитарного транспорта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компьютерного томографа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магнитно-резонансного томографа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иного медицинского оборудования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III. Медицинская помощь в 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6" w:name="Par1760"/>
            <w:bookmarkEnd w:id="26"/>
            <w:r>
              <w:t>20</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13 587,01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18 037 282,60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87,39</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скорая медицинская помощь (сумма </w:t>
            </w:r>
            <w:hyperlink w:anchor="Par2038" w:tooltip="29" w:history="1">
              <w:r>
                <w:rPr>
                  <w:color w:val="0000FF"/>
                </w:rPr>
                <w:t>строк 29</w:t>
              </w:r>
            </w:hyperlink>
            <w:r>
              <w:t xml:space="preserve"> + </w:t>
            </w:r>
            <w:hyperlink w:anchor="Par2228" w:tooltip="34" w:history="1">
              <w:r>
                <w:rPr>
                  <w:color w:val="0000FF"/>
                </w:rPr>
                <w:t>34</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0,2937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2 771,46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814,07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1 080 706,10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587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689"/>
            </w:tblGrid>
            <w:tr w:rsidR="00CB3685">
              <w:trPr>
                <w:jc w:val="center"/>
              </w:trPr>
              <w:tc>
                <w:tcPr>
                  <w:tcW w:w="5000" w:type="pct"/>
                  <w:tcBorders>
                    <w:left w:val="single" w:sz="24" w:space="0" w:color="CED3F1"/>
                    <w:right w:val="single" w:sz="24" w:space="0" w:color="F4F3F8"/>
                  </w:tcBorders>
                  <w:shd w:val="clear" w:color="auto" w:fill="F4F3F8"/>
                </w:tcPr>
                <w:p w:rsidR="00CB3685" w:rsidRDefault="00CB3685">
                  <w:pPr>
                    <w:pStyle w:val="ConsPlusNormal"/>
                    <w:jc w:val="both"/>
                    <w:rPr>
                      <w:color w:val="392C69"/>
                    </w:rPr>
                  </w:pPr>
                  <w:r>
                    <w:rPr>
                      <w:color w:val="392C69"/>
                    </w:rPr>
                    <w:t>КонсультантПлюс: примечание.</w:t>
                  </w:r>
                </w:p>
                <w:p w:rsidR="00CB3685" w:rsidRDefault="00CB3685">
                  <w:pPr>
                    <w:pStyle w:val="ConsPlusNormal"/>
                    <w:jc w:val="both"/>
                    <w:rPr>
                      <w:color w:val="392C69"/>
                    </w:rPr>
                  </w:pPr>
                  <w:r>
                    <w:rPr>
                      <w:color w:val="392C69"/>
                    </w:rPr>
                    <w:t>В официальном тексте документа, видимо, допущена опечатка: имеется в виду строка</w:t>
                  </w:r>
                </w:p>
                <w:p w:rsidR="00CB3685" w:rsidRDefault="00CB3685">
                  <w:pPr>
                    <w:pStyle w:val="ConsPlusNormal"/>
                    <w:jc w:val="both"/>
                    <w:rPr>
                      <w:color w:val="392C69"/>
                    </w:rPr>
                  </w:pPr>
                  <w:r>
                    <w:rPr>
                      <w:color w:val="392C69"/>
                    </w:rPr>
                    <w:t>35.6.3, а не 35.5.3. В таблице приложения N 4 строка 35.6.3 отсутствует.</w:t>
                  </w:r>
                </w:p>
              </w:tc>
            </w:tr>
          </w:tbl>
          <w:p w:rsidR="00CB3685" w:rsidRDefault="00CB3685">
            <w:pPr>
              <w:pStyle w:val="ConsPlusNormal"/>
              <w:jc w:val="both"/>
              <w:rPr>
                <w:color w:val="392C69"/>
              </w:rPr>
            </w:pPr>
          </w:p>
        </w:tc>
      </w:tr>
      <w:tr w:rsidR="00CB3685">
        <w:tc>
          <w:tcPr>
            <w:tcW w:w="1871" w:type="dxa"/>
            <w:vMerge w:val="restart"/>
            <w:tcBorders>
              <w:left w:val="single" w:sz="4" w:space="0" w:color="auto"/>
              <w:right w:val="single" w:sz="4" w:space="0" w:color="auto"/>
            </w:tcBorders>
          </w:tcPr>
          <w:p w:rsidR="00CB3685" w:rsidRDefault="00CB3685">
            <w:pPr>
              <w:pStyle w:val="ConsPlusNormal"/>
            </w:pPr>
            <w:r>
              <w:lastRenderedPageBreak/>
              <w:t>медицинская помощь в амбулаторных условиях</w:t>
            </w:r>
          </w:p>
        </w:tc>
        <w:tc>
          <w:tcPr>
            <w:tcW w:w="793" w:type="dxa"/>
            <w:vMerge w:val="restart"/>
            <w:tcBorders>
              <w:left w:val="single" w:sz="4" w:space="0" w:color="auto"/>
              <w:right w:val="single" w:sz="4" w:space="0" w:color="auto"/>
            </w:tcBorders>
          </w:tcPr>
          <w:p w:rsidR="00CB3685" w:rsidRDefault="00CB3685">
            <w:pPr>
              <w:pStyle w:val="ConsPlusNormal"/>
              <w:jc w:val="center"/>
            </w:pPr>
            <w:r>
              <w:t>сумма строк</w:t>
            </w:r>
          </w:p>
        </w:tc>
        <w:tc>
          <w:tcPr>
            <w:tcW w:w="1134" w:type="dxa"/>
            <w:tcBorders>
              <w:left w:val="single" w:sz="4" w:space="0" w:color="auto"/>
              <w:bottom w:val="single" w:sz="4" w:space="0" w:color="auto"/>
              <w:right w:val="single" w:sz="4" w:space="0" w:color="auto"/>
            </w:tcBorders>
          </w:tcPr>
          <w:p w:rsidR="00CB3685" w:rsidRDefault="00CB3685">
            <w:pPr>
              <w:pStyle w:val="ConsPlusNormal"/>
              <w:jc w:val="center"/>
            </w:pPr>
            <w:hyperlink w:anchor="Par2048" w:tooltip="30.1" w:history="1">
              <w:r>
                <w:rPr>
                  <w:color w:val="0000FF"/>
                </w:rPr>
                <w:t>30.1</w:t>
              </w:r>
            </w:hyperlink>
            <w:r>
              <w:t xml:space="preserve"> + </w:t>
            </w:r>
            <w:hyperlink w:anchor="Par2238" w:tooltip="35.1" w:history="1">
              <w:r>
                <w:rPr>
                  <w:color w:val="0000FF"/>
                </w:rPr>
                <w:t>35.1</w:t>
              </w:r>
            </w:hyperlink>
          </w:p>
        </w:tc>
        <w:tc>
          <w:tcPr>
            <w:tcW w:w="964" w:type="dxa"/>
            <w:tcBorders>
              <w:left w:val="single" w:sz="4" w:space="0" w:color="auto"/>
              <w:bottom w:val="single" w:sz="4" w:space="0" w:color="auto"/>
              <w:right w:val="single" w:sz="4" w:space="0" w:color="auto"/>
            </w:tcBorders>
          </w:tcPr>
          <w:p w:rsidR="00CB3685" w:rsidRDefault="00CB3685">
            <w:pPr>
              <w:pStyle w:val="ConsPlusNormal"/>
              <w:jc w:val="center"/>
            </w:pPr>
            <w:r>
              <w:t>22.1</w:t>
            </w:r>
          </w:p>
        </w:tc>
        <w:tc>
          <w:tcPr>
            <w:tcW w:w="1984" w:type="dxa"/>
            <w:tcBorders>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left w:val="single" w:sz="4" w:space="0" w:color="auto"/>
              <w:bottom w:val="single" w:sz="4" w:space="0" w:color="auto"/>
              <w:right w:val="single" w:sz="4" w:space="0" w:color="auto"/>
            </w:tcBorders>
          </w:tcPr>
          <w:p w:rsidR="00CB3685" w:rsidRDefault="00CB3685">
            <w:pPr>
              <w:pStyle w:val="ConsPlusNormal"/>
              <w:jc w:val="center"/>
            </w:pPr>
            <w:r>
              <w:t>0,2535</w:t>
            </w:r>
          </w:p>
        </w:tc>
        <w:tc>
          <w:tcPr>
            <w:tcW w:w="1417" w:type="dxa"/>
            <w:tcBorders>
              <w:left w:val="single" w:sz="4" w:space="0" w:color="auto"/>
              <w:bottom w:val="single" w:sz="4" w:space="0" w:color="auto"/>
              <w:right w:val="single" w:sz="4" w:space="0" w:color="auto"/>
            </w:tcBorders>
          </w:tcPr>
          <w:p w:rsidR="00CB3685" w:rsidRDefault="00CB3685">
            <w:pPr>
              <w:pStyle w:val="ConsPlusNormal"/>
              <w:jc w:val="center"/>
            </w:pPr>
            <w:r>
              <w:t>1 905,17</w:t>
            </w:r>
          </w:p>
        </w:tc>
        <w:tc>
          <w:tcPr>
            <w:tcW w:w="1134" w:type="dxa"/>
            <w:tcBorders>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left w:val="single" w:sz="4" w:space="0" w:color="auto"/>
              <w:bottom w:val="single" w:sz="4" w:space="0" w:color="auto"/>
              <w:right w:val="single" w:sz="4" w:space="0" w:color="auto"/>
            </w:tcBorders>
          </w:tcPr>
          <w:p w:rsidR="00CB3685" w:rsidRDefault="00CB3685">
            <w:pPr>
              <w:pStyle w:val="ConsPlusNormal"/>
              <w:jc w:val="center"/>
            </w:pPr>
            <w:r>
              <w:t>482,96</w:t>
            </w:r>
          </w:p>
        </w:tc>
        <w:tc>
          <w:tcPr>
            <w:tcW w:w="1531" w:type="dxa"/>
            <w:tcBorders>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left w:val="single" w:sz="4" w:space="0" w:color="auto"/>
              <w:bottom w:val="single" w:sz="4" w:space="0" w:color="auto"/>
              <w:right w:val="single" w:sz="4" w:space="0" w:color="auto"/>
            </w:tcBorders>
          </w:tcPr>
          <w:p w:rsidR="00CB3685" w:rsidRDefault="00CB3685">
            <w:pPr>
              <w:pStyle w:val="ConsPlusNormal"/>
              <w:jc w:val="center"/>
            </w:pPr>
            <w:r>
              <w:t>641 148,77</w:t>
            </w:r>
          </w:p>
        </w:tc>
        <w:tc>
          <w:tcPr>
            <w:tcW w:w="793" w:type="dxa"/>
            <w:tcBorders>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057" w:tooltip="30.2" w:history="1">
              <w:r>
                <w:rPr>
                  <w:color w:val="0000FF"/>
                </w:rPr>
                <w:t>30.2</w:t>
              </w:r>
            </w:hyperlink>
            <w:r>
              <w:t xml:space="preserve"> + </w:t>
            </w:r>
            <w:hyperlink w:anchor="Par2247" w:tooltip="35.2" w:history="1">
              <w:r>
                <w:rPr>
                  <w:color w:val="0000FF"/>
                </w:rPr>
                <w:t>35.2</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0,181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2 190,06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396,40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526 236,38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178" w:tooltip="31.3" w:history="1">
              <w:r>
                <w:rPr>
                  <w:color w:val="0000FF"/>
                </w:rPr>
                <w:t>31.3</w:t>
              </w:r>
            </w:hyperlink>
            <w:r>
              <w:t xml:space="preserve"> + </w:t>
            </w:r>
            <w:hyperlink w:anchor="Par2395" w:tooltip="36.3" w:history="1">
              <w:r>
                <w:rPr>
                  <w:color w:val="0000FF"/>
                </w:rPr>
                <w:t>36.3</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2,6745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282,49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755,60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1 003 094,06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265" w:tooltip="35.4" w:history="1">
              <w:r>
                <w:rPr>
                  <w:color w:val="0000FF"/>
                </w:rPr>
                <w:t>35.4</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посещений по паллиативной медицинской помощи, включая </w:t>
            </w:r>
            <w:hyperlink w:anchor="Par247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369,64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4 679,32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274" w:tooltip="35.4.1" w:history="1">
              <w:r>
                <w:rPr>
                  <w:color w:val="0000FF"/>
                </w:rPr>
                <w:t>35.4.1</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по паллиативной медицинской помощи без учета посещения на дому патронажными бригадами </w:t>
            </w:r>
            <w:hyperlink w:anchor="Par247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340,02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2 485,56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283" w:tooltip="35.4.2" w:history="1">
              <w:r>
                <w:rPr>
                  <w:color w:val="0000FF"/>
                </w:rPr>
                <w:t>35.4.2</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на дому выездными патронажными бригадами </w:t>
            </w:r>
            <w:hyperlink w:anchor="Par247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410,13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2 193,76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075" w:tooltip="30.4" w:history="1">
              <w:r>
                <w:rPr>
                  <w:color w:val="0000FF"/>
                </w:rPr>
                <w:t>30.4</w:t>
              </w:r>
            </w:hyperlink>
            <w:r>
              <w:t xml:space="preserve"> + </w:t>
            </w:r>
            <w:hyperlink w:anchor="Par2292" w:tooltip="35.5" w:history="1">
              <w:r>
                <w:rPr>
                  <w:color w:val="0000FF"/>
                </w:rPr>
                <w:t>35.5</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674,54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364,25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483 557,49</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084" w:tooltip="30.5" w:history="1">
              <w:r>
                <w:rPr>
                  <w:color w:val="0000FF"/>
                </w:rPr>
                <w:t>30.5</w:t>
              </w:r>
            </w:hyperlink>
            <w:r>
              <w:t xml:space="preserve"> + </w:t>
            </w:r>
            <w:hyperlink w:anchor="Par2292" w:tooltip="35.5" w:history="1">
              <w:r>
                <w:rPr>
                  <w:color w:val="0000FF"/>
                </w:rPr>
                <w:t>35.5</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1,784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1 503,77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2 682,96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3 561 735,23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093" w:tooltip="30.5.1" w:history="1">
              <w:r>
                <w:rPr>
                  <w:color w:val="0000FF"/>
                </w:rPr>
                <w:t>30.5.1</w:t>
              </w:r>
            </w:hyperlink>
            <w:r>
              <w:t xml:space="preserve"> + </w:t>
            </w:r>
            <w:hyperlink w:anchor="Par2310" w:tooltip="35.6.1" w:history="1">
              <w:r>
                <w:rPr>
                  <w:color w:val="0000FF"/>
                </w:rPr>
                <w:t>35.6.1</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0,0275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3 784,15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104,06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138 147,96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102" w:tooltip="30.5.2" w:history="1">
              <w:r>
                <w:rPr>
                  <w:color w:val="0000FF"/>
                </w:rPr>
                <w:t>30.5.2</w:t>
              </w:r>
            </w:hyperlink>
            <w:r>
              <w:t xml:space="preserve"> + </w:t>
            </w:r>
            <w:hyperlink w:anchor="Par2319" w:tooltip="35.6.2" w:history="1">
              <w:r>
                <w:rPr>
                  <w:color w:val="0000FF"/>
                </w:rPr>
                <w:t>35.6.2</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4 273,76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67 516,86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val="restart"/>
            <w:tcBorders>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val="restart"/>
            <w:tcBorders>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111" w:tooltip="30.5.3" w:history="1">
              <w:r>
                <w:rPr>
                  <w:color w:val="0000FF"/>
                </w:rPr>
                <w:t>30.5.3</w:t>
              </w:r>
            </w:hyperlink>
            <w:r>
              <w:t xml:space="preserve"> + </w:t>
            </w:r>
            <w:hyperlink w:anchor="Par2328" w:tooltip="35.6.3" w:history="1">
              <w:r>
                <w:rPr>
                  <w:color w:val="0000FF"/>
                </w:rPr>
                <w:t>35.5.3</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0,1125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684,69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102 257,08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120" w:tooltip="30.5.4" w:history="1">
              <w:r>
                <w:rPr>
                  <w:color w:val="0000FF"/>
                </w:rPr>
                <w:t>30.5.4</w:t>
              </w:r>
            </w:hyperlink>
            <w:r>
              <w:t xml:space="preserve"> + </w:t>
            </w:r>
            <w:hyperlink w:anchor="Par2337" w:tooltip="35.6.4" w:history="1">
              <w:r>
                <w:rPr>
                  <w:color w:val="0000FF"/>
                </w:rPr>
                <w:t>35.6.4</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941,36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59 610,68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129" w:tooltip="30.5.5" w:history="1">
              <w:r>
                <w:rPr>
                  <w:color w:val="0000FF"/>
                </w:rPr>
                <w:t>30.5.5</w:t>
              </w:r>
            </w:hyperlink>
            <w:r>
              <w:t xml:space="preserve"> + </w:t>
            </w:r>
            <w:hyperlink w:anchor="Par2346" w:tooltip="35.6.5" w:history="1">
              <w:r>
                <w:rPr>
                  <w:color w:val="0000FF"/>
                </w:rPr>
                <w:t>35.6.5</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16 035,01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14 896,52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2138" w:tooltip="30.5.6" w:history="1">
              <w:r>
                <w:rPr>
                  <w:color w:val="0000FF"/>
                </w:rPr>
                <w:t>30.5.6</w:t>
              </w:r>
            </w:hyperlink>
            <w:r>
              <w:t xml:space="preserve"> + </w:t>
            </w:r>
            <w:hyperlink w:anchor="Par2355" w:tooltip="35.6.6" w:history="1">
              <w:r>
                <w:rPr>
                  <w:color w:val="0000FF"/>
                </w:rPr>
                <w:t>35.6.6</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614,78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30,80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40 889,02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специализированная медицинская помощь в стационарных условиях (сумма </w:t>
            </w:r>
            <w:hyperlink w:anchor="Par2148" w:tooltip="31" w:history="1">
              <w:r>
                <w:rPr>
                  <w:color w:val="0000FF"/>
                </w:rPr>
                <w:t>строк 31</w:t>
              </w:r>
            </w:hyperlink>
            <w:r>
              <w:t xml:space="preserve"> + </w:t>
            </w:r>
            <w:hyperlink w:anchor="Par2365" w:tooltip="36" w:history="1">
              <w:r>
                <w:rPr>
                  <w:color w:val="0000FF"/>
                </w:rPr>
                <w:t>36</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0,17762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37 001,84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6 572,10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8 724 701,01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по профилю "онкология" (сумма </w:t>
            </w:r>
            <w:hyperlink w:anchor="Par2158" w:tooltip="31.1" w:history="1">
              <w:r>
                <w:rPr>
                  <w:color w:val="0000FF"/>
                </w:rPr>
                <w:t>строк 31.1</w:t>
              </w:r>
            </w:hyperlink>
            <w:r>
              <w:t xml:space="preserve"> + </w:t>
            </w:r>
            <w:hyperlink w:anchor="Par2375" w:tooltip="36.1" w:history="1">
              <w:r>
                <w:rPr>
                  <w:color w:val="0000FF"/>
                </w:rPr>
                <w:t>36.1</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0,01001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107 807,47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1 079,18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1 432 653,47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реабилитация в стационарных условиях (сумма </w:t>
            </w:r>
            <w:hyperlink w:anchor="Par2168" w:tooltip="31.2" w:history="1">
              <w:r>
                <w:rPr>
                  <w:color w:val="0000FF"/>
                </w:rPr>
                <w:t xml:space="preserve">строк </w:t>
              </w:r>
              <w:r>
                <w:rPr>
                  <w:color w:val="0000FF"/>
                </w:rPr>
                <w:lastRenderedPageBreak/>
                <w:t>31.2</w:t>
              </w:r>
            </w:hyperlink>
            <w:r>
              <w:t xml:space="preserve"> + </w:t>
            </w:r>
            <w:hyperlink w:anchor="Par2385" w:tooltip="36.2" w:history="1">
              <w:r>
                <w:rPr>
                  <w:color w:val="0000FF"/>
                </w:rPr>
                <w:t>36.2</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23.2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38 611,00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193,06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256 299,82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168 291,69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1 236 270,77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в условиях дневного стационара (сумма </w:t>
            </w:r>
            <w:hyperlink w:anchor="Par2188" w:tooltip="32" w:history="1">
              <w:r>
                <w:rPr>
                  <w:color w:val="0000FF"/>
                </w:rPr>
                <w:t>строк 32</w:t>
              </w:r>
            </w:hyperlink>
            <w:r>
              <w:t xml:space="preserve"> + </w:t>
            </w:r>
            <w:hyperlink w:anchor="Par2405" w:tooltip="37" w:history="1">
              <w:r>
                <w:rPr>
                  <w:color w:val="0000FF"/>
                </w:rPr>
                <w:t>37</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0,06298</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21 861,18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1 376,84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1 827 813,12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по профилю "онкология" (сумма </w:t>
            </w:r>
            <w:hyperlink w:anchor="Par2198" w:tooltip="32.1" w:history="1">
              <w:r>
                <w:rPr>
                  <w:color w:val="0000FF"/>
                </w:rPr>
                <w:t>строк 32.1</w:t>
              </w:r>
            </w:hyperlink>
            <w:r>
              <w:t xml:space="preserve"> + </w:t>
            </w:r>
            <w:hyperlink w:anchor="Par2415" w:tooltip="37.1" w:history="1">
              <w:r>
                <w:rPr>
                  <w:color w:val="0000FF"/>
                </w:rPr>
                <w:t>37.1</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0,006941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82 995,34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576,04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764 719,06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при экстракорпоральном оплодотворении (сумма </w:t>
            </w:r>
            <w:hyperlink w:anchor="Par2208" w:tooltip="32.2" w:history="1">
              <w:r>
                <w:rPr>
                  <w:color w:val="0000FF"/>
                </w:rPr>
                <w:t>строк 32.2</w:t>
              </w:r>
            </w:hyperlink>
            <w:r>
              <w:t xml:space="preserve"> + </w:t>
            </w:r>
            <w:hyperlink w:anchor="Par2425" w:tooltip="37.2" w:history="1">
              <w:r>
                <w:rPr>
                  <w:color w:val="0000FF"/>
                </w:rPr>
                <w:t>37.2</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0,000765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126 904,73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97,12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128 935,21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паллиативная медицинская помощь </w:t>
            </w:r>
            <w:hyperlink w:anchor="Par247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r>
              <w:t xml:space="preserve"> (равно </w:t>
            </w:r>
            <w:hyperlink w:anchor="Par2435" w:tooltip="38" w:history="1">
              <w:r>
                <w:rPr>
                  <w:color w:val="0000FF"/>
                </w:rPr>
                <w:t>строке 38</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1 189,69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25 171,37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затраты на ведение дела страховыми медицинскими организациями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119,35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158 439,75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иные расходы (равно </w:t>
            </w:r>
            <w:hyperlink w:anchor="Par2445" w:tooltip="39" w:history="1">
              <w:r>
                <w:rPr>
                  <w:color w:val="0000FF"/>
                </w:rPr>
                <w:t>строке 39</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из </w:t>
            </w:r>
            <w:hyperlink w:anchor="Par1760" w:tooltip="20" w:history="1">
              <w:r>
                <w:rPr>
                  <w:color w:val="0000FF"/>
                </w:rPr>
                <w:t>строки 20</w:t>
              </w:r>
            </w:hyperlink>
            <w:r>
              <w:t>:</w:t>
            </w:r>
          </w:p>
          <w:p w:rsidR="00CB3685" w:rsidRDefault="00CB3685">
            <w:pPr>
              <w:pStyle w:val="ConsPlusNormal"/>
            </w:pPr>
            <w:r>
              <w:t>1. Медицинская помощь, предоставляемая в рамках базовой программы ОМС застрахованным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13 395,63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17 783 207,78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86,16</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7" w:name="Par2038"/>
            <w:bookmarkEnd w:id="27"/>
            <w:r>
              <w:t>29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2 805,51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813,60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1 080 083,90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8" w:name="Par2048"/>
            <w:bookmarkEnd w:id="28"/>
            <w:r>
              <w:t>30.1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0,2535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1 905,17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482,96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641 148,77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29" w:name="Par2057"/>
            <w:bookmarkEnd w:id="29"/>
            <w:r>
              <w:t>30.2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0,181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2 190,06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396,40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526 236,38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2,4955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291,73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728,01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966 463,27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0" w:name="Par2075"/>
            <w:bookmarkEnd w:id="30"/>
            <w:r>
              <w:t>30.4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674,54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364,25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483 557,49</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1" w:name="Par2084"/>
            <w:bookmarkEnd w:id="31"/>
            <w:r>
              <w:t>30.5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1 511,99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2 676,22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3 552 783,38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2" w:name="Par2093"/>
            <w:bookmarkEnd w:id="32"/>
            <w:r>
              <w:t>30.5.1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0,0275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3 784,15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104,06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138 147,96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3" w:name="Par2102"/>
            <w:bookmarkEnd w:id="33"/>
            <w:r>
              <w:t>30.5.2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4 273,76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67 516,86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4" w:name="Par2111"/>
            <w:bookmarkEnd w:id="34"/>
            <w:r>
              <w:t>30.5.3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0,1125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684,69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102 257,08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5" w:name="Par2120"/>
            <w:bookmarkEnd w:id="35"/>
            <w:r>
              <w:t>30.5.4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941,36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59 610,68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6" w:name="Par2129"/>
            <w:bookmarkEnd w:id="36"/>
            <w:r>
              <w:t>30.5.5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16 035,01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14 896,52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7" w:name="Par2138"/>
            <w:bookmarkEnd w:id="37"/>
            <w:r>
              <w:t>30.5.6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гистологических исследований с </w:t>
            </w:r>
            <w:r>
              <w:lastRenderedPageBreak/>
              <w:t>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0,0501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614,78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30,80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40 889,02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8" w:name="Par2148"/>
            <w:bookmarkEnd w:id="38"/>
            <w:r>
              <w:t>31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0,17671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37 108,95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6 557,52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8 705 351,47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39" w:name="Par2158"/>
            <w:bookmarkEnd w:id="39"/>
            <w:r>
              <w:t>31.1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0,01001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107 807,47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1 079,18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1 432 653,47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0" w:name="Par2168"/>
            <w:bookmarkEnd w:id="40"/>
            <w:r>
              <w:t>31.2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38 611,00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193,06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256 299,82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1" w:name="Par2178"/>
            <w:bookmarkEnd w:id="41"/>
            <w:r>
              <w:t>31.3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168 291,69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1 236 270,77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2" w:name="Par2188"/>
            <w:bookmarkEnd w:id="42"/>
            <w:r>
              <w:t>32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0,06296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21 865,75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1 376,67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1 827 583,12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3" w:name="Par2198"/>
            <w:bookmarkEnd w:id="43"/>
            <w:r>
              <w:t>32.1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0,006941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82 995,34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576,04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764 719,06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4" w:name="Par2208"/>
            <w:bookmarkEnd w:id="44"/>
            <w:r>
              <w:t>32.2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0,000765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126 904,73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97,12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128 935,21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Медицинская помощь по видам и заболеваниям сверх базовой программы ОМС:</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95 635,07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0,46</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5" w:name="Par2228"/>
            <w:bookmarkEnd w:id="45"/>
            <w:r>
              <w:t>34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0,0037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125,57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622,20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6" w:name="Par2238"/>
            <w:bookmarkEnd w:id="46"/>
            <w:r>
              <w:t>35.1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7" w:name="Par2247"/>
            <w:bookmarkEnd w:id="47"/>
            <w:r>
              <w:t>35.2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153,90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27,59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36 630,79</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8" w:name="Par2265"/>
            <w:bookmarkEnd w:id="48"/>
            <w:r>
              <w:t>35.4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посещений по паллиативной медицинской помощи, включая </w:t>
            </w:r>
            <w:hyperlink w:anchor="Par247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369,64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4 679,32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49" w:name="Par2274"/>
            <w:bookmarkEnd w:id="49"/>
            <w:r>
              <w:t>35.4.1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340,02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2 485,56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0" w:name="Par2283"/>
            <w:bookmarkEnd w:id="50"/>
            <w:r>
              <w:t>35.4.2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410,13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2 193,76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1" w:name="Par2292"/>
            <w:bookmarkEnd w:id="51"/>
            <w:r>
              <w:t>35.5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476,34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8 951,85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2" w:name="Par2310"/>
            <w:bookmarkEnd w:id="52"/>
            <w:r>
              <w:t>35.6.1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3" w:name="Par2319"/>
            <w:bookmarkEnd w:id="53"/>
            <w:r>
              <w:t>35.6.2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4" w:name="Par2328"/>
            <w:bookmarkEnd w:id="54"/>
            <w:r>
              <w:t>35.6.3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5" w:name="Par2337"/>
            <w:bookmarkEnd w:id="55"/>
            <w:r>
              <w:t>35.6.4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6" w:name="Par2346"/>
            <w:bookmarkEnd w:id="56"/>
            <w:r>
              <w:t>35.6.5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7" w:name="Par2355"/>
            <w:bookmarkEnd w:id="57"/>
            <w:r>
              <w:t>35.6.6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8" w:name="Par2365"/>
            <w:bookmarkEnd w:id="58"/>
            <w:r>
              <w:t>36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0,00091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16 097,79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14,58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19 349,54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59" w:name="Par2375"/>
            <w:bookmarkEnd w:id="59"/>
            <w:r>
              <w:t>36.1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0" w:name="Par2385"/>
            <w:bookmarkEnd w:id="60"/>
            <w:r>
              <w:t>36.2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1" w:name="Par2395"/>
            <w:bookmarkEnd w:id="61"/>
            <w:r>
              <w:t>36.3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2" w:name="Par2405"/>
            <w:bookmarkEnd w:id="62"/>
            <w:r>
              <w:t>37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0,00002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8 214,29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3" w:name="Par2415"/>
            <w:bookmarkEnd w:id="63"/>
            <w:r>
              <w:t>37.1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4" w:name="Par2425"/>
            <w:bookmarkEnd w:id="64"/>
            <w:r>
              <w:t>37.2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паллиативная медицинская помощь </w:t>
            </w:r>
            <w:hyperlink w:anchor="Par247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5" w:name="Par2435"/>
            <w:bookmarkEnd w:id="65"/>
            <w:r>
              <w:t>38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1 189,69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25 171,37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иные расходы</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66" w:name="Par2445"/>
            <w:bookmarkEnd w:id="66"/>
            <w:r>
              <w:t>39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ИТОГО (сумма </w:t>
            </w:r>
            <w:hyperlink w:anchor="Par1533" w:tooltip="01" w:history="1">
              <w:r>
                <w:rPr>
                  <w:color w:val="0000FF"/>
                </w:rPr>
                <w:t>строк 01</w:t>
              </w:r>
            </w:hyperlink>
            <w:r>
              <w:t xml:space="preserve"> + </w:t>
            </w:r>
            <w:hyperlink w:anchor="Par1710" w:tooltip="19" w:history="1">
              <w:r>
                <w:rPr>
                  <w:color w:val="0000FF"/>
                </w:rPr>
                <w:t>19</w:t>
              </w:r>
            </w:hyperlink>
            <w:r>
              <w:t xml:space="preserve"> + </w:t>
            </w:r>
            <w:hyperlink w:anchor="Par1760" w:tooltip="20" w:history="1">
              <w:r>
                <w:rPr>
                  <w:color w:val="0000FF"/>
                </w:rPr>
                <w:t>20</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2 073,16</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13 587,01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2 603 466,80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18 037 282,60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r>
    </w:tbl>
    <w:p w:rsidR="00CB3685" w:rsidRDefault="00CB3685">
      <w:pPr>
        <w:pStyle w:val="ConsPlusNormal"/>
        <w:jc w:val="both"/>
      </w:pPr>
    </w:p>
    <w:p w:rsidR="00CB3685" w:rsidRDefault="00CB3685">
      <w:pPr>
        <w:pStyle w:val="ConsPlusNormal"/>
        <w:ind w:firstLine="540"/>
        <w:jc w:val="both"/>
      </w:pPr>
      <w:r>
        <w:t>Примечание. Прогнозная численность населения Кировской области на 01.01.2020 - 1255800 человек. Численность застрахованного населения Кировской области на 01.01.2019 - 1327537 человек.</w:t>
      </w:r>
    </w:p>
    <w:p w:rsidR="00CB3685" w:rsidRDefault="00CB3685">
      <w:pPr>
        <w:pStyle w:val="ConsPlusNormal"/>
        <w:spacing w:before="200"/>
        <w:ind w:firstLine="540"/>
        <w:jc w:val="both"/>
      </w:pPr>
      <w:r>
        <w:t>X - в данной ячейке значения не утверждаются.</w:t>
      </w:r>
    </w:p>
    <w:p w:rsidR="00CB3685" w:rsidRDefault="00CB3685">
      <w:pPr>
        <w:pStyle w:val="ConsPlusNormal"/>
        <w:jc w:val="both"/>
      </w:pPr>
    </w:p>
    <w:p w:rsidR="00CB3685" w:rsidRDefault="00CB3685">
      <w:pPr>
        <w:pStyle w:val="ConsPlusNormal"/>
        <w:ind w:firstLine="540"/>
        <w:jc w:val="both"/>
      </w:pPr>
      <w:r>
        <w:t>--------------------------------</w:t>
      </w:r>
    </w:p>
    <w:p w:rsidR="00CB3685" w:rsidRDefault="00CB3685">
      <w:pPr>
        <w:pStyle w:val="ConsPlusNormal"/>
        <w:spacing w:before="200"/>
        <w:ind w:firstLine="540"/>
        <w:jc w:val="both"/>
      </w:pPr>
      <w:bookmarkStart w:id="67" w:name="Par2469"/>
      <w:bookmarkEnd w:id="6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CB3685" w:rsidRDefault="00CB3685">
      <w:pPr>
        <w:pStyle w:val="ConsPlusNormal"/>
        <w:spacing w:before="200"/>
        <w:ind w:firstLine="540"/>
        <w:jc w:val="both"/>
      </w:pPr>
      <w:bookmarkStart w:id="68" w:name="Par2470"/>
      <w:bookmarkEnd w:id="6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CB3685" w:rsidRDefault="00CB3685">
      <w:pPr>
        <w:pStyle w:val="ConsPlusNormal"/>
        <w:spacing w:before="200"/>
        <w:ind w:firstLine="540"/>
        <w:jc w:val="both"/>
      </w:pPr>
      <w:bookmarkStart w:id="69" w:name="Par2471"/>
      <w:bookmarkEnd w:id="6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lastRenderedPageBreak/>
        <w:t>Приложение N 5</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70" w:name="Par2480"/>
      <w:bookmarkEnd w:id="70"/>
      <w:r>
        <w:t>УТВЕРЖДЕННАЯ СТОИМОСТЬ</w:t>
      </w:r>
    </w:p>
    <w:p w:rsidR="00CB3685" w:rsidRDefault="00CB3685">
      <w:pPr>
        <w:pStyle w:val="ConsPlusTitle"/>
        <w:jc w:val="center"/>
      </w:pPr>
      <w:r>
        <w:t>ТЕРРИТОРИАЛЬНОЙ ПРОГРАММЫ ГОСУДАРСТВЕННЫХ ГАРАНТИЙ</w:t>
      </w:r>
    </w:p>
    <w:p w:rsidR="00CB3685" w:rsidRDefault="00CB3685">
      <w:pPr>
        <w:pStyle w:val="ConsPlusTitle"/>
        <w:jc w:val="center"/>
      </w:pPr>
      <w:r>
        <w:t>БЕСПЛАТНОГО ОКАЗАНИЯ ГРАЖДАНАМ МЕДИЦИНСКОЙ ПОМОЩИ</w:t>
      </w:r>
    </w:p>
    <w:p w:rsidR="00CB3685" w:rsidRDefault="00CB3685">
      <w:pPr>
        <w:pStyle w:val="ConsPlusTitle"/>
        <w:jc w:val="center"/>
      </w:pPr>
      <w:r>
        <w:t>НА ТЕРРИТОРИИ КИРОВСКОЙ ОБЛАСТИ НА 2021 ГОД</w:t>
      </w:r>
    </w:p>
    <w:p w:rsidR="00CB3685" w:rsidRDefault="00CB3685">
      <w:pPr>
        <w:pStyle w:val="ConsPlusTitle"/>
        <w:jc w:val="center"/>
      </w:pPr>
      <w:r>
        <w:t>ПО УСЛОВИЯМ ЕЕ ОКАЗАНИЯ</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93"/>
        <w:gridCol w:w="1134"/>
        <w:gridCol w:w="964"/>
        <w:gridCol w:w="1984"/>
        <w:gridCol w:w="1417"/>
        <w:gridCol w:w="1417"/>
        <w:gridCol w:w="1134"/>
        <w:gridCol w:w="1191"/>
        <w:gridCol w:w="1531"/>
        <w:gridCol w:w="1644"/>
        <w:gridCol w:w="793"/>
      </w:tblGrid>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Виды и условия оказания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Номер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Подушевые нормативы финансирования Территориальной программы</w:t>
            </w:r>
          </w:p>
        </w:tc>
        <w:tc>
          <w:tcPr>
            <w:tcW w:w="396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Территориальной программы по источникам ее финансового обеспечения</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рублей</w:t>
            </w:r>
          </w:p>
        </w:tc>
        <w:tc>
          <w:tcPr>
            <w:tcW w:w="317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тыс. рублей</w:t>
            </w:r>
          </w:p>
        </w:tc>
        <w:tc>
          <w:tcPr>
            <w:tcW w:w="793"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 процентах к итогу</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бюджета субъекта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обязательного медицинского страхования</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бюджета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обязательного медицинского страхования</w:t>
            </w: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 xml:space="preserve">I. Медицинская помощь, предоставляемая за счет консолидированного бюджета субъекта Российской Федерации </w:t>
            </w:r>
            <w:hyperlink w:anchor="Par3439"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p w:rsidR="00CB3685" w:rsidRDefault="00CB3685">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1" w:name="Par2502"/>
            <w:bookmarkEnd w:id="71"/>
            <w:r>
              <w:t>01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2 020,80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2 517 321,30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11,63</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6 920,46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64,75</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80 661,70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не идентифицированным и не застрахованным в системе ОМС </w:t>
            </w:r>
            <w:r>
              <w:lastRenderedPageBreak/>
              <w:t>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03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скорая медицинская помощь при санитарно-авиационной эвакуации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6 920,46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64,75</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80 661,70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Медицинская помощь в амбулаторных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0,118</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498,80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59,02</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73 535,02</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паллиативной медицинской помощи, включая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2 242,13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3 733,76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1 446,46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74,89</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93 289,46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3. Специализированная медицинская помощь в стационарных условиях,</w:t>
            </w:r>
          </w:p>
          <w:p w:rsidR="00CB3685" w:rsidRDefault="00CB3685">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0,008</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85 566,30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710,81</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885 458,51</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4. Медицинская помощь в условиях дневного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14 772,96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35,33</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44 011,79</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5. 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2 290,81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24,47</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30 482,48</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1 032,65</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1 286 369,34</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18,88</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23 513,00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3440"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 w:history="1">
              <w:r>
                <w:rPr>
                  <w:color w:val="0000FF"/>
                </w:rPr>
                <w:t>&lt;**&gt;</w:t>
              </w:r>
            </w:hyperlink>
            <w:r>
              <w:t>,</w:t>
            </w:r>
          </w:p>
          <w:p w:rsidR="00CB3685" w:rsidRDefault="00CB3685">
            <w:pPr>
              <w:pStyle w:val="ConsPlusNormal"/>
            </w:pPr>
            <w:r>
              <w:t>в том числе на приобретение: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2" w:name="Par2679"/>
            <w:bookmarkEnd w:id="72"/>
            <w:r>
              <w:t>19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санитарного транспорта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компьютерного томографа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lastRenderedPageBreak/>
              <w:t>магнитно-резонансного томографа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иного медицинского оборудования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III. Медицинская помощь в 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3" w:name="Par2729"/>
            <w:bookmarkEnd w:id="73"/>
            <w:r>
              <w:t>20</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14 402,01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19 119 232,70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88,37</w:t>
            </w:r>
          </w:p>
        </w:tc>
      </w:tr>
      <w:tr w:rsidR="00CB3685">
        <w:tc>
          <w:tcPr>
            <w:tcW w:w="1587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689"/>
            </w:tblGrid>
            <w:tr w:rsidR="00CB3685">
              <w:trPr>
                <w:jc w:val="center"/>
              </w:trPr>
              <w:tc>
                <w:tcPr>
                  <w:tcW w:w="5000" w:type="pct"/>
                  <w:tcBorders>
                    <w:left w:val="single" w:sz="24" w:space="0" w:color="CED3F1"/>
                    <w:right w:val="single" w:sz="24" w:space="0" w:color="F4F3F8"/>
                  </w:tcBorders>
                  <w:shd w:val="clear" w:color="auto" w:fill="F4F3F8"/>
                </w:tcPr>
                <w:p w:rsidR="00CB3685" w:rsidRDefault="00CB3685">
                  <w:pPr>
                    <w:pStyle w:val="ConsPlusNormal"/>
                    <w:jc w:val="both"/>
                    <w:rPr>
                      <w:color w:val="392C69"/>
                    </w:rPr>
                  </w:pPr>
                  <w:r>
                    <w:rPr>
                      <w:color w:val="392C69"/>
                    </w:rPr>
                    <w:t>КонсультантПлюс: примечание.</w:t>
                  </w:r>
                </w:p>
                <w:p w:rsidR="00CB3685" w:rsidRDefault="00CB3685">
                  <w:pPr>
                    <w:pStyle w:val="ConsPlusNormal"/>
                    <w:jc w:val="both"/>
                    <w:rPr>
                      <w:color w:val="392C69"/>
                    </w:rPr>
                  </w:pPr>
                  <w:r>
                    <w:rPr>
                      <w:color w:val="392C69"/>
                    </w:rPr>
                    <w:t>В официальном тексте документа, видимо, допущена опечатка: имеется в виду строка</w:t>
                  </w:r>
                </w:p>
                <w:p w:rsidR="00CB3685" w:rsidRDefault="00CB3685">
                  <w:pPr>
                    <w:pStyle w:val="ConsPlusNormal"/>
                    <w:jc w:val="both"/>
                    <w:rPr>
                      <w:color w:val="392C69"/>
                    </w:rPr>
                  </w:pPr>
                  <w:r>
                    <w:rPr>
                      <w:color w:val="392C69"/>
                    </w:rPr>
                    <w:t>35.1.1.1, а не 35.2. В таблице приложения N 5 строка 35.2 отсутствует.</w:t>
                  </w:r>
                </w:p>
              </w:tc>
            </w:tr>
          </w:tbl>
          <w:p w:rsidR="00CB3685" w:rsidRDefault="00CB3685">
            <w:pPr>
              <w:pStyle w:val="ConsPlusNormal"/>
              <w:jc w:val="both"/>
              <w:rPr>
                <w:color w:val="392C69"/>
              </w:rPr>
            </w:pPr>
          </w:p>
        </w:tc>
      </w:tr>
      <w:tr w:rsidR="00CB3685">
        <w:tc>
          <w:tcPr>
            <w:tcW w:w="15873" w:type="dxa"/>
            <w:gridSpan w:val="12"/>
            <w:tcBorders>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5689"/>
            </w:tblGrid>
            <w:tr w:rsidR="00CB3685">
              <w:trPr>
                <w:jc w:val="center"/>
              </w:trPr>
              <w:tc>
                <w:tcPr>
                  <w:tcW w:w="5000" w:type="pct"/>
                  <w:tcBorders>
                    <w:left w:val="single" w:sz="24" w:space="0" w:color="CED3F1"/>
                    <w:right w:val="single" w:sz="24" w:space="0" w:color="F4F3F8"/>
                  </w:tcBorders>
                  <w:shd w:val="clear" w:color="auto" w:fill="F4F3F8"/>
                </w:tcPr>
                <w:p w:rsidR="00CB3685" w:rsidRDefault="00CB3685">
                  <w:pPr>
                    <w:pStyle w:val="ConsPlusNormal"/>
                    <w:jc w:val="both"/>
                    <w:rPr>
                      <w:color w:val="392C69"/>
                    </w:rPr>
                  </w:pPr>
                  <w:r>
                    <w:rPr>
                      <w:color w:val="392C69"/>
                    </w:rPr>
                    <w:t>КонсультантПлюс: примечание.</w:t>
                  </w:r>
                </w:p>
                <w:p w:rsidR="00CB3685" w:rsidRDefault="00CB3685">
                  <w:pPr>
                    <w:pStyle w:val="ConsPlusNormal"/>
                    <w:jc w:val="both"/>
                    <w:rPr>
                      <w:color w:val="392C69"/>
                    </w:rPr>
                  </w:pPr>
                  <w:r>
                    <w:rPr>
                      <w:color w:val="392C69"/>
                    </w:rPr>
                    <w:t>В официальном тексте документа, видимо, допущена опечатка: имеется в виду строка</w:t>
                  </w:r>
                </w:p>
                <w:p w:rsidR="00CB3685" w:rsidRDefault="00CB3685">
                  <w:pPr>
                    <w:pStyle w:val="ConsPlusNormal"/>
                    <w:jc w:val="both"/>
                    <w:rPr>
                      <w:color w:val="392C69"/>
                    </w:rPr>
                  </w:pPr>
                  <w:r>
                    <w:rPr>
                      <w:color w:val="392C69"/>
                    </w:rPr>
                    <w:t>35.4, а не 35.4.1. В таблице приложения N 5 строка 35.4.1 отсутствует.</w:t>
                  </w:r>
                </w:p>
              </w:tc>
            </w:tr>
          </w:tbl>
          <w:p w:rsidR="00CB3685" w:rsidRDefault="00CB3685">
            <w:pPr>
              <w:pStyle w:val="ConsPlusNormal"/>
              <w:jc w:val="both"/>
              <w:rPr>
                <w:color w:val="392C69"/>
              </w:rPr>
            </w:pPr>
          </w:p>
        </w:tc>
      </w:tr>
      <w:tr w:rsidR="00CB3685">
        <w:tc>
          <w:tcPr>
            <w:tcW w:w="3798" w:type="dxa"/>
            <w:gridSpan w:val="3"/>
            <w:tcBorders>
              <w:left w:val="single" w:sz="4" w:space="0" w:color="auto"/>
              <w:bottom w:val="single" w:sz="4" w:space="0" w:color="auto"/>
              <w:right w:val="single" w:sz="4" w:space="0" w:color="auto"/>
            </w:tcBorders>
          </w:tcPr>
          <w:p w:rsidR="00CB3685" w:rsidRDefault="00CB3685">
            <w:pPr>
              <w:pStyle w:val="ConsPlusNormal"/>
            </w:pPr>
            <w:r>
              <w:t xml:space="preserve">скорая медицинская помощь (сумма </w:t>
            </w:r>
            <w:hyperlink w:anchor="Par3008" w:tooltip="29" w:history="1">
              <w:r>
                <w:rPr>
                  <w:color w:val="0000FF"/>
                </w:rPr>
                <w:t>строк 29</w:t>
              </w:r>
            </w:hyperlink>
            <w:r>
              <w:t xml:space="preserve"> + </w:t>
            </w:r>
            <w:hyperlink w:anchor="Par3198" w:tooltip="34" w:history="1">
              <w:r>
                <w:rPr>
                  <w:color w:val="0000FF"/>
                </w:rPr>
                <w:t>34</w:t>
              </w:r>
            </w:hyperlink>
            <w:r>
              <w:t>)</w:t>
            </w:r>
          </w:p>
        </w:tc>
        <w:tc>
          <w:tcPr>
            <w:tcW w:w="964" w:type="dxa"/>
            <w:tcBorders>
              <w:left w:val="single" w:sz="4" w:space="0" w:color="auto"/>
              <w:bottom w:val="single" w:sz="4" w:space="0" w:color="auto"/>
              <w:right w:val="single" w:sz="4" w:space="0" w:color="auto"/>
            </w:tcBorders>
          </w:tcPr>
          <w:p w:rsidR="00CB3685" w:rsidRDefault="00CB3685">
            <w:pPr>
              <w:pStyle w:val="ConsPlusNormal"/>
              <w:jc w:val="center"/>
            </w:pPr>
            <w:r>
              <w:t>21</w:t>
            </w:r>
          </w:p>
        </w:tc>
        <w:tc>
          <w:tcPr>
            <w:tcW w:w="1984" w:type="dxa"/>
            <w:tcBorders>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left w:val="single" w:sz="4" w:space="0" w:color="auto"/>
              <w:bottom w:val="single" w:sz="4" w:space="0" w:color="auto"/>
              <w:right w:val="single" w:sz="4" w:space="0" w:color="auto"/>
            </w:tcBorders>
          </w:tcPr>
          <w:p w:rsidR="00CB3685" w:rsidRDefault="00CB3685">
            <w:pPr>
              <w:pStyle w:val="ConsPlusNormal"/>
              <w:jc w:val="center"/>
            </w:pPr>
            <w:r>
              <w:t>0,2937</w:t>
            </w:r>
          </w:p>
        </w:tc>
        <w:tc>
          <w:tcPr>
            <w:tcW w:w="1417" w:type="dxa"/>
            <w:tcBorders>
              <w:left w:val="single" w:sz="4" w:space="0" w:color="auto"/>
              <w:bottom w:val="single" w:sz="4" w:space="0" w:color="auto"/>
              <w:right w:val="single" w:sz="4" w:space="0" w:color="auto"/>
            </w:tcBorders>
          </w:tcPr>
          <w:p w:rsidR="00CB3685" w:rsidRDefault="00CB3685">
            <w:pPr>
              <w:pStyle w:val="ConsPlusNormal"/>
              <w:jc w:val="center"/>
            </w:pPr>
            <w:r>
              <w:t>2 894,46</w:t>
            </w:r>
          </w:p>
        </w:tc>
        <w:tc>
          <w:tcPr>
            <w:tcW w:w="1134" w:type="dxa"/>
            <w:tcBorders>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left w:val="single" w:sz="4" w:space="0" w:color="auto"/>
              <w:bottom w:val="single" w:sz="4" w:space="0" w:color="auto"/>
              <w:right w:val="single" w:sz="4" w:space="0" w:color="auto"/>
            </w:tcBorders>
          </w:tcPr>
          <w:p w:rsidR="00CB3685" w:rsidRDefault="00CB3685">
            <w:pPr>
              <w:pStyle w:val="ConsPlusNormal"/>
              <w:jc w:val="center"/>
            </w:pPr>
            <w:r>
              <w:t>850,20</w:t>
            </w:r>
          </w:p>
        </w:tc>
        <w:tc>
          <w:tcPr>
            <w:tcW w:w="1531" w:type="dxa"/>
            <w:tcBorders>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left w:val="single" w:sz="4" w:space="0" w:color="auto"/>
              <w:bottom w:val="single" w:sz="4" w:space="0" w:color="auto"/>
              <w:right w:val="single" w:sz="4" w:space="0" w:color="auto"/>
            </w:tcBorders>
          </w:tcPr>
          <w:p w:rsidR="00CB3685" w:rsidRDefault="00CB3685">
            <w:pPr>
              <w:pStyle w:val="ConsPlusNormal"/>
              <w:jc w:val="center"/>
            </w:pPr>
            <w:r>
              <w:t>1 128 669,84</w:t>
            </w:r>
          </w:p>
        </w:tc>
        <w:tc>
          <w:tcPr>
            <w:tcW w:w="793" w:type="dxa"/>
            <w:tcBorders>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793"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сумма строк</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18" w:tooltip="30.1" w:history="1">
              <w:r>
                <w:rPr>
                  <w:color w:val="0000FF"/>
                </w:rPr>
                <w:t>30.1</w:t>
              </w:r>
            </w:hyperlink>
            <w:r>
              <w:t xml:space="preserve"> + </w:t>
            </w:r>
            <w:hyperlink w:anchor="Par3208" w:tooltip="35.1" w:history="1">
              <w:r>
                <w:rPr>
                  <w:color w:val="0000FF"/>
                </w:rPr>
                <w:t>35.1</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2 022,12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525,75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697 954,94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27" w:tooltip="30.2" w:history="1">
              <w:r>
                <w:rPr>
                  <w:color w:val="0000FF"/>
                </w:rPr>
                <w:t>30.2</w:t>
              </w:r>
            </w:hyperlink>
            <w:r>
              <w:t xml:space="preserve"> + </w:t>
            </w:r>
            <w:hyperlink w:anchor="Par3217" w:tooltip="35.1.1.1" w:history="1">
              <w:r>
                <w:rPr>
                  <w:color w:val="0000FF"/>
                </w:rPr>
                <w:t>35.2</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2 252,17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427,91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568 069,34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36" w:tooltip="30.3" w:history="1">
              <w:r>
                <w:rPr>
                  <w:color w:val="0000FF"/>
                </w:rPr>
                <w:t>30.3</w:t>
              </w:r>
            </w:hyperlink>
            <w:r>
              <w:t xml:space="preserve"> + </w:t>
            </w:r>
            <w:hyperlink w:anchor="Par3226" w:tooltip="35.3" w:history="1">
              <w:r>
                <w:rPr>
                  <w:color w:val="0000FF"/>
                </w:rPr>
                <w:t>35.3</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2,659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314,44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836,19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1 110 082,60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235" w:tooltip="35.4" w:history="1">
              <w:r>
                <w:rPr>
                  <w:color w:val="0000FF"/>
                </w:rPr>
                <w:t>35.4</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посещений по паллиативной медицинской помощи, включая </w:t>
            </w:r>
            <w:hyperlink w:anchor="Par344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lastRenderedPageBreak/>
              <w:t>0,01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369,64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4 679,32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244" w:tooltip="35.4" w:history="1">
              <w:r>
                <w:rPr>
                  <w:color w:val="0000FF"/>
                </w:rPr>
                <w:t>35.4.1</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по паллиативной медицинской помощи без учета посещений на дому выездными патронажными бригадами паллиативной медицинской помощи </w:t>
            </w:r>
            <w:hyperlink w:anchor="Par344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340,02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2 485,56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253" w:tooltip="35.4.2" w:history="1">
              <w:r>
                <w:rPr>
                  <w:color w:val="0000FF"/>
                </w:rPr>
                <w:t>35.4.2</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на дому выездными патронажными бригадами паллиативной медицинской помощи </w:t>
            </w:r>
            <w:hyperlink w:anchor="Par344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410,13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2 193,76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45" w:tooltip="30.4" w:history="1">
              <w:r>
                <w:rPr>
                  <w:color w:val="0000FF"/>
                </w:rPr>
                <w:t>30.4</w:t>
              </w:r>
            </w:hyperlink>
            <w:r>
              <w:t xml:space="preserve"> + </w:t>
            </w:r>
            <w:hyperlink w:anchor="Par3262" w:tooltip="35.5" w:history="1">
              <w:r>
                <w:rPr>
                  <w:color w:val="0000FF"/>
                </w:rPr>
                <w:t>35.5</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716,23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386,76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513 443,80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54" w:tooltip="30.5" w:history="1">
              <w:r>
                <w:rPr>
                  <w:color w:val="0000FF"/>
                </w:rPr>
                <w:t>30.5</w:t>
              </w:r>
            </w:hyperlink>
            <w:r>
              <w:t xml:space="preserve"> + </w:t>
            </w:r>
            <w:hyperlink w:anchor="Par3271" w:tooltip="35.6" w:history="1">
              <w:r>
                <w:rPr>
                  <w:color w:val="0000FF"/>
                </w:rPr>
                <w:t>35.6</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1,784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1 568,47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2 798,38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3 714 961,78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63" w:tooltip="30.5.1" w:history="1">
              <w:r>
                <w:rPr>
                  <w:color w:val="0000FF"/>
                </w:rPr>
                <w:t>30.5.1</w:t>
              </w:r>
            </w:hyperlink>
            <w:r>
              <w:t xml:space="preserve"> + </w:t>
            </w:r>
            <w:hyperlink w:anchor="Par3280" w:tooltip="35.6.1" w:history="1">
              <w:r>
                <w:rPr>
                  <w:color w:val="0000FF"/>
                </w:rPr>
                <w:t>35.6.1</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0,0275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3 784,15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104,06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138 147,96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72" w:tooltip="30.5.2" w:history="1">
              <w:r>
                <w:rPr>
                  <w:color w:val="0000FF"/>
                </w:rPr>
                <w:t>30.5.2</w:t>
              </w:r>
            </w:hyperlink>
            <w:r>
              <w:t xml:space="preserve"> + </w:t>
            </w:r>
            <w:hyperlink w:anchor="Par3289" w:tooltip="35.6.2" w:history="1">
              <w:r>
                <w:rPr>
                  <w:color w:val="0000FF"/>
                </w:rPr>
                <w:t>35.6.2</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4 273,76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67 516,86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81" w:tooltip="30.5.3" w:history="1">
              <w:r>
                <w:rPr>
                  <w:color w:val="0000FF"/>
                </w:rPr>
                <w:t>30.5.3</w:t>
              </w:r>
            </w:hyperlink>
            <w:r>
              <w:t xml:space="preserve"> + </w:t>
            </w:r>
            <w:hyperlink w:anchor="Par3298" w:tooltip="35.6.3" w:history="1">
              <w:r>
                <w:rPr>
                  <w:color w:val="0000FF"/>
                </w:rPr>
                <w:t>35.6.3</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0,1125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684,69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102 257,08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90" w:tooltip="30.5.4" w:history="1">
              <w:r>
                <w:rPr>
                  <w:color w:val="0000FF"/>
                </w:rPr>
                <w:t>30.5.4</w:t>
              </w:r>
            </w:hyperlink>
            <w:r>
              <w:t xml:space="preserve"> + </w:t>
            </w:r>
            <w:hyperlink w:anchor="Par3307" w:tooltip="35.6.4" w:history="1">
              <w:r>
                <w:rPr>
                  <w:color w:val="0000FF"/>
                </w:rPr>
                <w:t>35.6.4</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941,36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59 610,68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099" w:tooltip="30.5.5" w:history="1">
              <w:r>
                <w:rPr>
                  <w:color w:val="0000FF"/>
                </w:rPr>
                <w:t>30.5.5</w:t>
              </w:r>
            </w:hyperlink>
            <w:r>
              <w:t xml:space="preserve"> + </w:t>
            </w:r>
            <w:hyperlink w:anchor="Par3316" w:tooltip="35.6.5" w:history="1">
              <w:r>
                <w:rPr>
                  <w:color w:val="0000FF"/>
                </w:rPr>
                <w:t>35.6.5</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16 035,01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14 896,52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108" w:tooltip="30.5.6" w:history="1">
              <w:r>
                <w:rPr>
                  <w:color w:val="0000FF"/>
                </w:rPr>
                <w:t>30.5.6</w:t>
              </w:r>
            </w:hyperlink>
            <w:r>
              <w:t xml:space="preserve"> + </w:t>
            </w:r>
            <w:hyperlink w:anchor="Par3325" w:tooltip="35.6.6" w:history="1">
              <w:r>
                <w:rPr>
                  <w:color w:val="0000FF"/>
                </w:rPr>
                <w:t>35.6.6</w:t>
              </w:r>
            </w:hyperlink>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614,78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30,80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40 889,02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специализированная медицинская помощь в стационарных условиях (сумма </w:t>
            </w:r>
            <w:hyperlink w:anchor="Par3118" w:tooltip="31" w:history="1">
              <w:r>
                <w:rPr>
                  <w:color w:val="0000FF"/>
                </w:rPr>
                <w:t>строк 31</w:t>
              </w:r>
            </w:hyperlink>
            <w:r>
              <w:t xml:space="preserve"> + </w:t>
            </w:r>
            <w:hyperlink w:anchor="Par3335" w:tooltip="36" w:history="1">
              <w:r>
                <w:rPr>
                  <w:color w:val="0000FF"/>
                </w:rPr>
                <w:t>36</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0,17762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39 302,08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6 980,66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9 267 077,82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по профилю "онкология" (сумма </w:t>
            </w:r>
            <w:hyperlink w:anchor="Par3128" w:tooltip="31.1" w:history="1">
              <w:r>
                <w:rPr>
                  <w:color w:val="0000FF"/>
                </w:rPr>
                <w:t>строк 31.1</w:t>
              </w:r>
            </w:hyperlink>
            <w:r>
              <w:t xml:space="preserve"> + </w:t>
            </w:r>
            <w:hyperlink w:anchor="Par3345" w:tooltip="36.1" w:history="1">
              <w:r>
                <w:rPr>
                  <w:color w:val="0000FF"/>
                </w:rPr>
                <w:t>36.1</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0,011011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121 725,11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1 340,36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1 779 377,66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реабилитация в стационарных условиях (сумма </w:t>
            </w:r>
            <w:hyperlink w:anchor="Par3138" w:tooltip="31.2" w:history="1">
              <w:r>
                <w:rPr>
                  <w:color w:val="0000FF"/>
                </w:rPr>
                <w:t>строк 31.2</w:t>
              </w:r>
            </w:hyperlink>
            <w:r>
              <w:t xml:space="preserve"> + </w:t>
            </w:r>
            <w:hyperlink w:anchor="Par3355" w:tooltip="36.2" w:history="1">
              <w:r>
                <w:rPr>
                  <w:color w:val="0000FF"/>
                </w:rPr>
                <w:t>36.2</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40 567,37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202,85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269 286,20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высокотехнологичная медицинская помощь (сумма </w:t>
            </w:r>
            <w:hyperlink w:anchor="Par3148" w:tooltip="31.3" w:history="1">
              <w:r>
                <w:rPr>
                  <w:color w:val="0000FF"/>
                </w:rPr>
                <w:t>строк 31.3</w:t>
              </w:r>
            </w:hyperlink>
            <w:r>
              <w:t xml:space="preserve"> + </w:t>
            </w:r>
            <w:hyperlink w:anchor="Par3365" w:tooltip="36.3" w:history="1">
              <w:r>
                <w:rPr>
                  <w:color w:val="0000FF"/>
                </w:rPr>
                <w:t>36.3</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168 291,69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1 236 270,77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в условиях дневного стационара (сумма </w:t>
            </w:r>
            <w:hyperlink w:anchor="Par3158" w:tooltip="32" w:history="1">
              <w:r>
                <w:rPr>
                  <w:color w:val="0000FF"/>
                </w:rPr>
                <w:t>строк 32</w:t>
              </w:r>
            </w:hyperlink>
            <w:r>
              <w:t xml:space="preserve"> + </w:t>
            </w:r>
            <w:hyperlink w:anchor="Par3375" w:tooltip="37" w:history="1">
              <w:r>
                <w:rPr>
                  <w:color w:val="0000FF"/>
                </w:rPr>
                <w:t>37</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0,06299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22 968,73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1 446,82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1 920 713,94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по профилю "онкология" (сумма </w:t>
            </w:r>
            <w:hyperlink w:anchor="Par3168" w:tooltip="32.1" w:history="1">
              <w:r>
                <w:rPr>
                  <w:color w:val="0000FF"/>
                </w:rPr>
                <w:t>строк 32.1</w:t>
              </w:r>
            </w:hyperlink>
            <w:r>
              <w:t xml:space="preserve"> + </w:t>
            </w:r>
            <w:hyperlink w:anchor="Par3385" w:tooltip="37.1" w:history="1">
              <w:r>
                <w:rPr>
                  <w:color w:val="0000FF"/>
                </w:rPr>
                <w:t>37.1</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0,0076351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92 653,65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707,43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939 137,40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при экстракорпоральном оплодотворении (сумма </w:t>
            </w:r>
            <w:hyperlink w:anchor="Par3178" w:tooltip="32.2" w:history="1">
              <w:r>
                <w:rPr>
                  <w:color w:val="0000FF"/>
                </w:rPr>
                <w:t>строк 32.2</w:t>
              </w:r>
            </w:hyperlink>
            <w:r>
              <w:t xml:space="preserve"> + </w:t>
            </w:r>
            <w:hyperlink w:anchor="Par3395" w:tooltip="37.2" w:history="1">
              <w:r>
                <w:rPr>
                  <w:color w:val="0000FF"/>
                </w:rPr>
                <w:t>37.2</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0,000723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133 334,77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96,42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128 001,38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паллиативная медицинская помощь </w:t>
            </w:r>
            <w:hyperlink w:anchor="Par344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r>
              <w:t xml:space="preserve"> (равно </w:t>
            </w:r>
            <w:hyperlink w:anchor="Par3405" w:tooltip="38" w:history="1">
              <w:r>
                <w:rPr>
                  <w:color w:val="0000FF"/>
                </w:rPr>
                <w:t>строке 38</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1 189,69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25 171,37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затраты на ведение дела страховыми медицинскими организациями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126,86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168 407,95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иные расходы (равно </w:t>
            </w:r>
            <w:hyperlink w:anchor="Par3415" w:tooltip="39" w:history="1">
              <w:r>
                <w:rPr>
                  <w:color w:val="0000FF"/>
                </w:rPr>
                <w:t>строке 39</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из </w:t>
            </w:r>
            <w:hyperlink w:anchor="Par2729" w:tooltip="20" w:history="1">
              <w:r>
                <w:rPr>
                  <w:color w:val="0000FF"/>
                </w:rPr>
                <w:t>строки 20</w:t>
              </w:r>
            </w:hyperlink>
            <w:r>
              <w:t>:</w:t>
            </w:r>
          </w:p>
          <w:p w:rsidR="00CB3685" w:rsidRDefault="00CB3685">
            <w:pPr>
              <w:pStyle w:val="ConsPlusNormal"/>
            </w:pPr>
            <w:r>
              <w:t>1. Медицинская помощь, предоставляемая в рамках базовой программы ОМС застрахованным лицам:</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14 203,12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18 855 189,68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87,15</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4" w:name="Par3008"/>
            <w:bookmarkEnd w:id="74"/>
            <w:r>
              <w:t>29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2 930,10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849,73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1 128 047,64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5" w:name="Par3018"/>
            <w:bookmarkEnd w:id="75"/>
            <w:r>
              <w:t>30.1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2 022,12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525,75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697 954,94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6" w:name="Par3027"/>
            <w:bookmarkEnd w:id="76"/>
            <w:r>
              <w:t>30.2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2 252,17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427,91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568 069,34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7" w:name="Par3036"/>
            <w:bookmarkEnd w:id="77"/>
            <w:r>
              <w:t>30.3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2,48</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326,05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808,60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1 073 451,81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8" w:name="Par3045"/>
            <w:bookmarkEnd w:id="78"/>
            <w:r>
              <w:t>30.4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716,23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386,76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513 443,80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79" w:name="Par3054"/>
            <w:bookmarkEnd w:id="79"/>
            <w:r>
              <w:t>30.5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1 577,20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2 791,64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3 706 009,93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0" w:name="Par3063"/>
            <w:bookmarkEnd w:id="80"/>
            <w:r>
              <w:t>30.5.1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0,0275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3 784,15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104,06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138 147,96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1" w:name="Par3072"/>
            <w:bookmarkEnd w:id="81"/>
            <w:r>
              <w:t>30.5.2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4 273,76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67 516,86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2" w:name="Par3081"/>
            <w:bookmarkEnd w:id="82"/>
            <w:r>
              <w:t>30.5.3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0,1125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684,69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102 257,08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3" w:name="Par3090"/>
            <w:bookmarkEnd w:id="83"/>
            <w:r>
              <w:t>30.5.4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941,36</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56 610,68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4" w:name="Par3099"/>
            <w:bookmarkEnd w:id="84"/>
            <w:r>
              <w:t>30.5.5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16 035,01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14 896,52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5" w:name="Par3108"/>
            <w:bookmarkEnd w:id="85"/>
            <w:r>
              <w:t>30.5.6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614,78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30,80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40 889,02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6" w:name="Par3118"/>
            <w:bookmarkEnd w:id="86"/>
            <w:r>
              <w:t>31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0,17671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39 420,98</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6 966,08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9 247 728,28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7" w:name="Par3128"/>
            <w:bookmarkEnd w:id="87"/>
            <w:r>
              <w:t>31.1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0,011011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121 725,11</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1 340,36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1 779 377,66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8" w:name="Par3138"/>
            <w:bookmarkEnd w:id="88"/>
            <w:r>
              <w:t>31.2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40 567,37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202,85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269 286,20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89" w:name="Par3148"/>
            <w:bookmarkEnd w:id="89"/>
            <w:r>
              <w:t>31.3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168 291,69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1 236 270,77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0" w:name="Par3158"/>
            <w:bookmarkEnd w:id="90"/>
            <w:r>
              <w:t>32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0,06297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22 973,67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1 446,65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1 920 483,94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1" w:name="Par3168"/>
            <w:bookmarkEnd w:id="91"/>
            <w:r>
              <w:t>32.1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0,0076351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92 653,65</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707,43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939 137,40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2" w:name="Par3178"/>
            <w:bookmarkEnd w:id="92"/>
            <w:r>
              <w:t>32.2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0,000723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133 334,77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96,42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128 001,38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Медицинская помощь по видам и заболеваниям сверх базовой программы ОМС:</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95 635,07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0,44</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3" w:name="Par3198"/>
            <w:bookmarkEnd w:id="93"/>
            <w:r>
              <w:t>34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0,0037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125,57</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622,20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4" w:name="Par3208"/>
            <w:bookmarkEnd w:id="94"/>
            <w:r>
              <w:t>35.1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5" w:name="Par3217"/>
            <w:bookmarkEnd w:id="95"/>
            <w:r>
              <w:t>35.1.1.1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6" w:name="Par3226"/>
            <w:bookmarkEnd w:id="96"/>
            <w:r>
              <w:t>35.3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153,90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27,59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36 630,79</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7" w:name="Par3235"/>
            <w:bookmarkEnd w:id="97"/>
            <w:r>
              <w:t>35.4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посещений по паллиативной медицинской помощи, включая </w:t>
            </w:r>
            <w:hyperlink w:anchor="Par3441"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369,64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4 679,32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8" w:name="Par3244"/>
            <w:bookmarkEnd w:id="98"/>
            <w:r>
              <w:t>35.4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340,02</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2 485,56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99" w:name="Par3253"/>
            <w:bookmarkEnd w:id="99"/>
            <w:r>
              <w:t>35.4.2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410,13</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2 193,76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0" w:name="Par3262"/>
            <w:bookmarkEnd w:id="100"/>
            <w:r>
              <w:t>35.5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1" w:name="Par3271"/>
            <w:bookmarkEnd w:id="101"/>
            <w:r>
              <w:t>35.6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476,34</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8 951,85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2" w:name="Par3280"/>
            <w:bookmarkEnd w:id="102"/>
            <w:r>
              <w:t>35.6.1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3" w:name="Par3289"/>
            <w:bookmarkEnd w:id="103"/>
            <w:r>
              <w:t>35.6.2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4" w:name="Par3298"/>
            <w:bookmarkEnd w:id="104"/>
            <w:r>
              <w:t>35.6.3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5" w:name="Par3307"/>
            <w:bookmarkEnd w:id="105"/>
            <w:r>
              <w:t>35.6.4</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6" w:name="Par3316"/>
            <w:bookmarkEnd w:id="106"/>
            <w:r>
              <w:t>35.6.5</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7" w:name="Par3325"/>
            <w:bookmarkEnd w:id="107"/>
            <w:r>
              <w:t>35.6.6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8" w:name="Par3335"/>
            <w:bookmarkEnd w:id="108"/>
            <w:r>
              <w:t>36</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0,00091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16 097,79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14,58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19 349,54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09" w:name="Par3345"/>
            <w:bookmarkEnd w:id="109"/>
            <w:r>
              <w:t>36.1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0" w:name="Par3355"/>
            <w:bookmarkEnd w:id="110"/>
            <w:r>
              <w:t>36.2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1" w:name="Par3365"/>
            <w:bookmarkEnd w:id="111"/>
            <w:r>
              <w:t>36.3</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2" w:name="Par3375"/>
            <w:bookmarkEnd w:id="112"/>
            <w:r>
              <w:t>37</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0,00002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8 214,29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3" w:name="Par3385"/>
            <w:bookmarkEnd w:id="113"/>
            <w:r>
              <w:t>37.1</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4" w:name="Par3395"/>
            <w:bookmarkEnd w:id="114"/>
            <w:r>
              <w:t>37.2</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5" w:name="Par3405"/>
            <w:bookmarkEnd w:id="115"/>
            <w:r>
              <w:t>38</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1 189,69</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25 171,37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иные расходы</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16" w:name="Par3415"/>
            <w:bookmarkEnd w:id="116"/>
            <w:r>
              <w:t>39</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9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ИТОГО (сумма </w:t>
            </w:r>
            <w:hyperlink w:anchor="Par2502" w:tooltip="01" w:history="1">
              <w:r>
                <w:rPr>
                  <w:color w:val="0000FF"/>
                </w:rPr>
                <w:t>строк 01</w:t>
              </w:r>
            </w:hyperlink>
            <w:r>
              <w:t xml:space="preserve"> + </w:t>
            </w:r>
            <w:hyperlink w:anchor="Par2679" w:tooltip="19" w:history="1">
              <w:r>
                <w:rPr>
                  <w:color w:val="0000FF"/>
                </w:rPr>
                <w:t>19</w:t>
              </w:r>
            </w:hyperlink>
            <w:r>
              <w:t xml:space="preserve"> + </w:t>
            </w:r>
            <w:hyperlink w:anchor="Par2729" w:tooltip="20" w:history="1">
              <w:r>
                <w:rPr>
                  <w:color w:val="0000FF"/>
                </w:rPr>
                <w:t>20</w:t>
              </w:r>
            </w:hyperlink>
            <w:r>
              <w:t>)</w:t>
            </w:r>
          </w:p>
        </w:tc>
        <w:tc>
          <w:tcPr>
            <w:tcW w:w="96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2 020,80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14 402,01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2 517 321,30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19 119 232,70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w:t>
            </w:r>
          </w:p>
        </w:tc>
      </w:tr>
    </w:tbl>
    <w:p w:rsidR="00CB3685" w:rsidRDefault="00CB3685">
      <w:pPr>
        <w:pStyle w:val="ConsPlusNormal"/>
        <w:jc w:val="both"/>
      </w:pPr>
    </w:p>
    <w:p w:rsidR="00CB3685" w:rsidRDefault="00CB3685">
      <w:pPr>
        <w:pStyle w:val="ConsPlusNormal"/>
        <w:ind w:firstLine="540"/>
        <w:jc w:val="both"/>
      </w:pPr>
      <w:r>
        <w:t>Примечание. Прогнозная численность населения Кировской области на 01.01.2021 - 1245700 человек. Численность застрахованного населения Кировской области на 01.01.2019 - 1327537 человек.</w:t>
      </w:r>
    </w:p>
    <w:p w:rsidR="00CB3685" w:rsidRDefault="00CB3685">
      <w:pPr>
        <w:pStyle w:val="ConsPlusNormal"/>
        <w:spacing w:before="200"/>
        <w:ind w:firstLine="540"/>
        <w:jc w:val="both"/>
      </w:pPr>
      <w:r>
        <w:t>X - в данной ячейке значения не утверждаются.</w:t>
      </w:r>
    </w:p>
    <w:p w:rsidR="00CB3685" w:rsidRDefault="00CB3685">
      <w:pPr>
        <w:pStyle w:val="ConsPlusNormal"/>
        <w:jc w:val="both"/>
      </w:pPr>
    </w:p>
    <w:p w:rsidR="00CB3685" w:rsidRDefault="00CB3685">
      <w:pPr>
        <w:pStyle w:val="ConsPlusNormal"/>
        <w:ind w:firstLine="540"/>
        <w:jc w:val="both"/>
      </w:pPr>
      <w:r>
        <w:t>--------------------------------</w:t>
      </w:r>
    </w:p>
    <w:p w:rsidR="00CB3685" w:rsidRDefault="00CB3685">
      <w:pPr>
        <w:pStyle w:val="ConsPlusNormal"/>
        <w:spacing w:before="200"/>
        <w:ind w:firstLine="540"/>
        <w:jc w:val="both"/>
      </w:pPr>
      <w:bookmarkStart w:id="117" w:name="Par3439"/>
      <w:bookmarkEnd w:id="11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CB3685" w:rsidRDefault="00CB3685">
      <w:pPr>
        <w:pStyle w:val="ConsPlusNormal"/>
        <w:spacing w:before="200"/>
        <w:ind w:firstLine="540"/>
        <w:jc w:val="both"/>
      </w:pPr>
      <w:bookmarkStart w:id="118" w:name="Par3440"/>
      <w:bookmarkEnd w:id="11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CB3685" w:rsidRDefault="00CB3685">
      <w:pPr>
        <w:pStyle w:val="ConsPlusNormal"/>
        <w:spacing w:before="200"/>
        <w:ind w:firstLine="540"/>
        <w:jc w:val="both"/>
      </w:pPr>
      <w:bookmarkStart w:id="119" w:name="Par3441"/>
      <w:bookmarkEnd w:id="11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t>Приложение N 6</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120" w:name="Par3450"/>
      <w:bookmarkEnd w:id="120"/>
      <w:r>
        <w:t>УТВЕРЖДЕННАЯ СТОИМОСТЬ</w:t>
      </w:r>
    </w:p>
    <w:p w:rsidR="00CB3685" w:rsidRDefault="00CB3685">
      <w:pPr>
        <w:pStyle w:val="ConsPlusTitle"/>
        <w:jc w:val="center"/>
      </w:pPr>
      <w:r>
        <w:t>ТЕРРИТОРИАЛЬНОЙ ПРОГРАММЫ ГОСУДАРСТВЕННЫХ ГАРАНТИЙ</w:t>
      </w:r>
    </w:p>
    <w:p w:rsidR="00CB3685" w:rsidRDefault="00CB3685">
      <w:pPr>
        <w:pStyle w:val="ConsPlusTitle"/>
        <w:jc w:val="center"/>
      </w:pPr>
      <w:r>
        <w:t>БЕСПЛАТНОГО ОКАЗАНИЯ ГРАЖДАНАМ МЕДИЦИНСКОЙ ПОМОЩИ</w:t>
      </w:r>
    </w:p>
    <w:p w:rsidR="00CB3685" w:rsidRDefault="00CB3685">
      <w:pPr>
        <w:pStyle w:val="ConsPlusTitle"/>
        <w:jc w:val="center"/>
      </w:pPr>
      <w:r>
        <w:t>НА ТЕРРИТОРИИ КИРОВСКОЙ ОБЛАСТИ НА 2022 ГОД</w:t>
      </w:r>
    </w:p>
    <w:p w:rsidR="00CB3685" w:rsidRDefault="00CB3685">
      <w:pPr>
        <w:pStyle w:val="ConsPlusTitle"/>
        <w:jc w:val="center"/>
      </w:pPr>
      <w:r>
        <w:t>ПО УСЛОВИЯМ ЕЕ ОКАЗАНИЯ</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93"/>
        <w:gridCol w:w="1077"/>
        <w:gridCol w:w="1020"/>
        <w:gridCol w:w="2041"/>
        <w:gridCol w:w="1417"/>
        <w:gridCol w:w="1417"/>
        <w:gridCol w:w="1077"/>
        <w:gridCol w:w="1191"/>
        <w:gridCol w:w="1531"/>
        <w:gridCol w:w="1644"/>
        <w:gridCol w:w="793"/>
      </w:tblGrid>
      <w:tr w:rsidR="00CB3685">
        <w:tc>
          <w:tcPr>
            <w:tcW w:w="3741"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Виды и условия оказания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Номер строки</w:t>
            </w:r>
          </w:p>
        </w:tc>
        <w:tc>
          <w:tcPr>
            <w:tcW w:w="2041"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Подушевые нормативы финансирования Территориальной программы</w:t>
            </w:r>
          </w:p>
        </w:tc>
        <w:tc>
          <w:tcPr>
            <w:tcW w:w="3968"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Стоимость Территориальной программы по источникам ее финансового обеспечения</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268"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рублей</w:t>
            </w:r>
          </w:p>
        </w:tc>
        <w:tc>
          <w:tcPr>
            <w:tcW w:w="3175"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тыс. рублей</w:t>
            </w:r>
          </w:p>
        </w:tc>
        <w:tc>
          <w:tcPr>
            <w:tcW w:w="793"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 процентах к итогу</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бюджета субъекта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обязательного медицинского страхования</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бюджета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за счет средств обязательного медицинского страхования</w:t>
            </w: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 xml:space="preserve">I. Медицинская помощь, предоставляемая за счет консолидированного бюджета субъекта Российской Федерации </w:t>
            </w:r>
            <w:hyperlink w:anchor="Par4403"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history="1">
              <w:r>
                <w:rPr>
                  <w:color w:val="0000FF"/>
                </w:rPr>
                <w:t>&lt;*&gt;</w:t>
              </w:r>
            </w:hyperlink>
            <w:r>
              <w:t>,</w:t>
            </w:r>
          </w:p>
          <w:p w:rsidR="00CB3685" w:rsidRDefault="00CB3685">
            <w:pPr>
              <w:pStyle w:val="ConsPlusNormal"/>
            </w:pPr>
            <w:r>
              <w:t>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1" w:name="Par3472"/>
            <w:bookmarkEnd w:id="121"/>
            <w:r>
              <w:t>01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2 047,57</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2 531 196,70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11,16</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7 197,29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72,67</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89 836,30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 при санитарной авиации</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7 197,29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72,67</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89 836,30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Медицинская помощь в амбулаторных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529,22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59,82</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73 945,14</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паллиативной медицинской помощи, включая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07</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08</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посещения на дому выездными патронажными бригадами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0,0013</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2 378,82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3 733,76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09</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1 534,58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76,63</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94 734,80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3. Специализированная медицинская помощь в стационарных условиях,</w:t>
            </w:r>
          </w:p>
          <w:p w:rsidR="00CB3685" w:rsidRDefault="00CB3685">
            <w:pPr>
              <w:pStyle w:val="ConsPlusNormal"/>
            </w:pPr>
            <w:r>
              <w:t>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0,008</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90 614,72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716,52</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885 757,24</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4. 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15 662,09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35,99</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44 485,86</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5. Паллиативная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2 425,29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24,71</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30 544,18</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6. Иные государственные и муниципальные услуги (работы)</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1 042,21</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1 288 380,18</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19,02</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23 513,00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4404"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 w:history="1">
              <w:r>
                <w:rPr>
                  <w:color w:val="0000FF"/>
                </w:rPr>
                <w:t>&lt;**&gt;</w:t>
              </w:r>
            </w:hyperlink>
            <w:r>
              <w:t>,</w:t>
            </w:r>
          </w:p>
          <w:p w:rsidR="00CB3685" w:rsidRDefault="00CB3685">
            <w:pPr>
              <w:pStyle w:val="ConsPlusNormal"/>
            </w:pPr>
            <w:r>
              <w:t>в том числе на приобретение: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2" w:name="Par3649"/>
            <w:bookmarkEnd w:id="122"/>
            <w:r>
              <w:t>19</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санитарного транспорта</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компьютерного томографа</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магнитно-резонансного томографа</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иного медицинского оборудования</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III. Медицинская помощь в рамках Территориальной программы ОМС:</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3" w:name="Par3699"/>
            <w:bookmarkEnd w:id="123"/>
            <w:r>
              <w:t>20</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15 183,89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20 157 189,50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88,84</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скорая медицинская помощь (сумма </w:t>
            </w:r>
            <w:hyperlink w:anchor="Par3972" w:tooltip="29" w:history="1">
              <w:r>
                <w:rPr>
                  <w:color w:val="0000FF"/>
                </w:rPr>
                <w:t>строк 29</w:t>
              </w:r>
            </w:hyperlink>
            <w:r>
              <w:t xml:space="preserve"> + </w:t>
            </w:r>
            <w:hyperlink w:anchor="Par4162" w:tooltip="34" w:history="1">
              <w:r>
                <w:rPr>
                  <w:color w:val="0000FF"/>
                </w:rPr>
                <w:t>34</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0,2937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3 008,38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883,66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1 173 090,86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793"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сумма строк</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982" w:tooltip="30.1" w:history="1">
              <w:r>
                <w:rPr>
                  <w:color w:val="0000FF"/>
                </w:rPr>
                <w:t>30.1</w:t>
              </w:r>
            </w:hyperlink>
            <w:r>
              <w:t xml:space="preserve"> + </w:t>
            </w:r>
            <w:hyperlink w:anchor="Par4172" w:tooltip="35.1" w:history="1">
              <w:r>
                <w:rPr>
                  <w:color w:val="0000FF"/>
                </w:rPr>
                <w:t>35.1</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0,274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2 078,78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569,59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756 145,83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3991" w:tooltip="30.2" w:history="1">
              <w:r>
                <w:rPr>
                  <w:color w:val="0000FF"/>
                </w:rPr>
                <w:t>30.2</w:t>
              </w:r>
            </w:hyperlink>
            <w:r>
              <w:t xml:space="preserve"> + </w:t>
            </w:r>
            <w:hyperlink w:anchor="Par4181" w:tooltip="35.2" w:history="1">
              <w:r>
                <w:rPr>
                  <w:color w:val="0000FF"/>
                </w:rPr>
                <w:t>35.2</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0,261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2 299,85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600,26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796 868,13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00" w:tooltip="30.3" w:history="1">
              <w:r>
                <w:rPr>
                  <w:color w:val="0000FF"/>
                </w:rPr>
                <w:t>30.3</w:t>
              </w:r>
            </w:hyperlink>
            <w:r>
              <w:t xml:space="preserve"> + </w:t>
            </w:r>
            <w:hyperlink w:anchor="Par4190" w:tooltip="35.3" w:history="1">
              <w:r>
                <w:rPr>
                  <w:color w:val="0000FF"/>
                </w:rPr>
                <w:t>35.3</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2,574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382,38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984,37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1 306 789,67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199" w:tooltip="35.4" w:history="1">
              <w:r>
                <w:rPr>
                  <w:color w:val="0000FF"/>
                </w:rPr>
                <w:t>35.4</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посещений по паллиативной медицинской помощи, включая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369,64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4 679,32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208" w:tooltip="35.4.1" w:history="1">
              <w:r>
                <w:rPr>
                  <w:color w:val="0000FF"/>
                </w:rPr>
                <w:t>35.4.1</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по паллиативной медицинской помощи без учета посещений на дому выездными патронажными бригадами паллиативной медицинской помощи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340,02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2 485,56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217" w:tooltip="35.4.2" w:history="1">
              <w:r>
                <w:rPr>
                  <w:color w:val="0000FF"/>
                </w:rPr>
                <w:t>35.4.2</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22.4.2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на дому выездными патронажными бригадами паллиативной медицинской помощи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410,13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2 193,76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09" w:tooltip="30.4" w:history="1">
              <w:r>
                <w:rPr>
                  <w:color w:val="0000FF"/>
                </w:rPr>
                <w:t>30.4</w:t>
              </w:r>
            </w:hyperlink>
            <w:r>
              <w:t xml:space="preserve"> + </w:t>
            </w:r>
            <w:hyperlink w:anchor="Par4226" w:tooltip="35.5" w:history="1">
              <w:r>
                <w:rPr>
                  <w:color w:val="0000FF"/>
                </w:rPr>
                <w:t>35.5</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744,88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402,24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533 982,13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18" w:tooltip="30.5" w:history="1">
              <w:r>
                <w:rPr>
                  <w:color w:val="0000FF"/>
                </w:rPr>
                <w:t>30.5</w:t>
              </w:r>
            </w:hyperlink>
            <w:r>
              <w:t xml:space="preserve"> + </w:t>
            </w:r>
            <w:hyperlink w:anchor="Par4235" w:tooltip="35.6" w:history="1">
              <w:r>
                <w:rPr>
                  <w:color w:val="0000FF"/>
                </w:rPr>
                <w:t>35.6</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1,784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1 576,53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2 812,77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3 734 065,16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27" w:tooltip="30.5.1" w:history="1">
              <w:r>
                <w:rPr>
                  <w:color w:val="0000FF"/>
                </w:rPr>
                <w:t>30.5.1</w:t>
              </w:r>
            </w:hyperlink>
            <w:r>
              <w:t xml:space="preserve"> + </w:t>
            </w:r>
            <w:hyperlink w:anchor="Par4244" w:tooltip="35.6.1" w:history="1">
              <w:r>
                <w:rPr>
                  <w:color w:val="0000FF"/>
                </w:rPr>
                <w:t>35.6.1</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0,0275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3 784,15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104,06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138 147,96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36" w:tooltip="30.5.2" w:history="1">
              <w:r>
                <w:rPr>
                  <w:color w:val="0000FF"/>
                </w:rPr>
                <w:t>30.5.2</w:t>
              </w:r>
            </w:hyperlink>
            <w:r>
              <w:t xml:space="preserve"> + </w:t>
            </w:r>
            <w:hyperlink w:anchor="Par4253" w:tooltip="35.6.2" w:history="1">
              <w:r>
                <w:rPr>
                  <w:color w:val="0000FF"/>
                </w:rPr>
                <w:t>35.6.2</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4 273,76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67 516,86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45" w:tooltip="30.5.3" w:history="1">
              <w:r>
                <w:rPr>
                  <w:color w:val="0000FF"/>
                </w:rPr>
                <w:t>30.5.3</w:t>
              </w:r>
            </w:hyperlink>
            <w:r>
              <w:t xml:space="preserve"> + </w:t>
            </w:r>
            <w:hyperlink w:anchor="Par4262" w:tooltip="35.6.3" w:history="1">
              <w:r>
                <w:rPr>
                  <w:color w:val="0000FF"/>
                </w:rPr>
                <w:t>35.6.3</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0,1125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684,69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102 257,08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54" w:tooltip="30.5.4" w:history="1">
              <w:r>
                <w:rPr>
                  <w:color w:val="0000FF"/>
                </w:rPr>
                <w:t>30.5.4</w:t>
              </w:r>
            </w:hyperlink>
            <w:r>
              <w:t xml:space="preserve"> + </w:t>
            </w:r>
            <w:hyperlink w:anchor="Par4271" w:tooltip="35.6.4" w:history="1">
              <w:r>
                <w:rPr>
                  <w:color w:val="0000FF"/>
                </w:rPr>
                <w:t>35.6.4</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941,36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59 610,68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63" w:tooltip="30.5.5" w:history="1">
              <w:r>
                <w:rPr>
                  <w:color w:val="0000FF"/>
                </w:rPr>
                <w:t>30.5.5</w:t>
              </w:r>
            </w:hyperlink>
            <w:r>
              <w:t xml:space="preserve"> + </w:t>
            </w:r>
            <w:hyperlink w:anchor="Par4280" w:tooltip="35.6.5" w:history="1">
              <w:r>
                <w:rPr>
                  <w:color w:val="0000FF"/>
                </w:rPr>
                <w:t>35.6.5</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16 035,01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14 896,52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1871"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hyperlink w:anchor="Par4072" w:tooltip="30.5.6" w:history="1">
              <w:r>
                <w:rPr>
                  <w:color w:val="0000FF"/>
                </w:rPr>
                <w:t>30.5.6</w:t>
              </w:r>
            </w:hyperlink>
            <w:r>
              <w:t xml:space="preserve"> + </w:t>
            </w:r>
            <w:hyperlink w:anchor="Par4289" w:tooltip="35.6.6" w:history="1">
              <w:r>
                <w:rPr>
                  <w:color w:val="0000FF"/>
                </w:rPr>
                <w:t>35.6.6</w:t>
              </w:r>
            </w:hyperlink>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22.6.6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614,78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30,80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40 889,02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специализированная медицинская помощь в стационарных условиях (сумма </w:t>
            </w:r>
            <w:hyperlink w:anchor="Par4082" w:tooltip="31" w:history="1">
              <w:r>
                <w:rPr>
                  <w:color w:val="0000FF"/>
                </w:rPr>
                <w:t>строк 31</w:t>
              </w:r>
            </w:hyperlink>
            <w:r>
              <w:t xml:space="preserve"> + </w:t>
            </w:r>
            <w:hyperlink w:anchor="Par4299" w:tooltip="36" w:history="1">
              <w:r>
                <w:rPr>
                  <w:color w:val="0000FF"/>
                </w:rPr>
                <w:t>36</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0,17762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40 910,91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7 266,41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9 646 424,65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по профилю "онкология" (сумма </w:t>
            </w:r>
            <w:hyperlink w:anchor="Par4092" w:tooltip="31.1" w:history="1">
              <w:r>
                <w:rPr>
                  <w:color w:val="0000FF"/>
                </w:rPr>
                <w:t>строк 31.1</w:t>
              </w:r>
            </w:hyperlink>
            <w:r>
              <w:t xml:space="preserve"> + </w:t>
            </w:r>
            <w:hyperlink w:anchor="Par4309" w:tooltip="36.1" w:history="1">
              <w:r>
                <w:rPr>
                  <w:color w:val="0000FF"/>
                </w:rPr>
                <w:t>36.1</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0,0121121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129 369,52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1 566,91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2 080 132,51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реабилитация в стационарных условиях (сумма </w:t>
            </w:r>
            <w:hyperlink w:anchor="Par4102" w:tooltip="31.2" w:history="1">
              <w:r>
                <w:rPr>
                  <w:color w:val="0000FF"/>
                </w:rPr>
                <w:t>строк 31.2</w:t>
              </w:r>
            </w:hyperlink>
            <w:r>
              <w:t xml:space="preserve"> + </w:t>
            </w:r>
            <w:hyperlink w:anchor="Par4319" w:tooltip="36.2" w:history="1">
              <w:r>
                <w:rPr>
                  <w:color w:val="0000FF"/>
                </w:rPr>
                <w:t>36.2</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42 705,27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213,54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283 477,58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высокотехнологичная медицинская помощь (сумма </w:t>
            </w:r>
            <w:hyperlink w:anchor="Par4112" w:tooltip="31.3" w:history="1">
              <w:r>
                <w:rPr>
                  <w:color w:val="0000FF"/>
                </w:rPr>
                <w:t>строк 31.3</w:t>
              </w:r>
            </w:hyperlink>
            <w:r>
              <w:t xml:space="preserve"> + </w:t>
            </w:r>
            <w:hyperlink w:anchor="Par4329" w:tooltip="36.3" w:history="1">
              <w:r>
                <w:rPr>
                  <w:color w:val="0000FF"/>
                </w:rPr>
                <w:t>36.3</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168 291,69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1 236 270,77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в условиях дневного стационара (сумма </w:t>
            </w:r>
            <w:hyperlink w:anchor="Par4122" w:tooltip="32" w:history="1">
              <w:r>
                <w:rPr>
                  <w:color w:val="0000FF"/>
                </w:rPr>
                <w:t>строк 32</w:t>
              </w:r>
            </w:hyperlink>
            <w:r>
              <w:t xml:space="preserve"> + </w:t>
            </w:r>
            <w:hyperlink w:anchor="Par4339" w:tooltip="37" w:history="1">
              <w:r>
                <w:rPr>
                  <w:color w:val="0000FF"/>
                </w:rPr>
                <w:t>37</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0,06301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23 934,78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1 508,16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2 002 144,03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медицинская помощь по профилю "онкология" (сумма </w:t>
            </w:r>
            <w:hyperlink w:anchor="Par4132" w:tooltip="32.1" w:history="1">
              <w:r>
                <w:rPr>
                  <w:color w:val="0000FF"/>
                </w:rPr>
                <w:t>строк 32.1</w:t>
              </w:r>
            </w:hyperlink>
            <w:r>
              <w:t xml:space="preserve"> + </w:t>
            </w:r>
            <w:hyperlink w:anchor="Par4349" w:tooltip="37.1" w:history="1">
              <w:r>
                <w:rPr>
                  <w:color w:val="0000FF"/>
                </w:rPr>
                <w:t>37.1</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0,0083986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96 359,77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809,25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1 074 315,08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при экстракорпоральном оплодотворении (сумма </w:t>
            </w:r>
            <w:hyperlink w:anchor="Par4142" w:tooltip="32.2" w:history="1">
              <w:r>
                <w:rPr>
                  <w:color w:val="0000FF"/>
                </w:rPr>
                <w:t>строк 32.2</w:t>
              </w:r>
            </w:hyperlink>
            <w:r>
              <w:t xml:space="preserve"> + </w:t>
            </w:r>
            <w:hyperlink w:anchor="Par4359" w:tooltip="37.2" w:history="1">
              <w:r>
                <w:rPr>
                  <w:color w:val="0000FF"/>
                </w:rPr>
                <w:t>37.2</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0,000731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137 439,73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100,42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133 316,54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паллиативная медицинская помощь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r>
              <w:t xml:space="preserve"> (равно </w:t>
            </w:r>
            <w:hyperlink w:anchor="Par4369" w:tooltip="38" w:history="1">
              <w:r>
                <w:rPr>
                  <w:color w:val="0000FF"/>
                </w:rPr>
                <w:t>строке 38</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1 189,69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25 171,37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затраты на ведение дела страховыми медицинскими организациями</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133,95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177 828,35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иные расходы (равно </w:t>
            </w:r>
            <w:hyperlink w:anchor="Par4379" w:tooltip="39" w:history="1">
              <w:r>
                <w:rPr>
                  <w:color w:val="0000FF"/>
                </w:rPr>
                <w:t>строке 39</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из </w:t>
            </w:r>
            <w:hyperlink w:anchor="Par3699" w:tooltip="20" w:history="1">
              <w:r>
                <w:rPr>
                  <w:color w:val="0000FF"/>
                </w:rPr>
                <w:t>строки 20</w:t>
              </w:r>
            </w:hyperlink>
            <w:r>
              <w:t>:</w:t>
            </w:r>
          </w:p>
          <w:p w:rsidR="00CB3685" w:rsidRDefault="00CB3685">
            <w:pPr>
              <w:pStyle w:val="ConsPlusNormal"/>
            </w:pPr>
            <w:r>
              <w:t>1. Медицинская помощь, предоставляемая в рамках базовой программы ОМС застрахованным лицам:</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14 977,91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19 883 726,08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87,64</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4" w:name="Par3972"/>
            <w:bookmarkEnd w:id="124"/>
            <w:r>
              <w:t>29</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3 045,48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883,19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1 172 468,66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5" w:name="Par3982"/>
            <w:bookmarkEnd w:id="125"/>
            <w:r>
              <w:t>30.1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0,274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2 078,78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569,59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756 145,83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6" w:name="Par3991"/>
            <w:bookmarkEnd w:id="126"/>
            <w:r>
              <w:t>30.2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0,261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2 299,85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600,26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796 868,13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7" w:name="Par4000"/>
            <w:bookmarkEnd w:id="127"/>
            <w:r>
              <w:t>30.3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2,395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399,49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956,78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1 270 158,88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8" w:name="Par4009"/>
            <w:bookmarkEnd w:id="128"/>
            <w:r>
              <w:t>30.4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0,54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744,88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402,24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533 982,13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29" w:name="Par4018"/>
            <w:bookmarkEnd w:id="129"/>
            <w:r>
              <w:t>30.5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1 585,33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2 806,03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3 725 113,31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0" w:name="Par4027"/>
            <w:bookmarkEnd w:id="130"/>
            <w:r>
              <w:t>30.5.1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0,0275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3 784,15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104,06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138 147,96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1" w:name="Par4036"/>
            <w:bookmarkEnd w:id="131"/>
            <w:r>
              <w:t>30.5.2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0,0119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4 273,76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50,86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67 516,86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2" w:name="Par4045"/>
            <w:bookmarkEnd w:id="132"/>
            <w:r>
              <w:t>30.5.3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0,1125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684,69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77,03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102 257,08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3" w:name="Par4054"/>
            <w:bookmarkEnd w:id="133"/>
            <w:r>
              <w:t>30.5.4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0,0477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941,36</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44,90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59 610,68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4" w:name="Par4063"/>
            <w:bookmarkEnd w:id="134"/>
            <w:r>
              <w:t>30.5.5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16 035,01</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11,22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14 896,52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5" w:name="Par4072"/>
            <w:bookmarkEnd w:id="135"/>
            <w:r>
              <w:t>30.5.6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0,0501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614,78</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30,80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40 889,02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6" w:name="Par4082"/>
            <w:bookmarkEnd w:id="136"/>
            <w:r>
              <w:t>31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0,17671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41 038,05</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7 251,83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9 627 075,11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7" w:name="Par4092"/>
            <w:bookmarkEnd w:id="137"/>
            <w:r>
              <w:t>31.1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0,0121121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129 369,52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1 566,91</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2 080 132,51</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8" w:name="Par4102"/>
            <w:bookmarkEnd w:id="138"/>
            <w:r>
              <w:t>31.2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42 705,27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213,54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283 477,58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39" w:name="Par4112"/>
            <w:bookmarkEnd w:id="139"/>
            <w:r>
              <w:t>31.3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168 291,69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931,25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1 236 270,77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0" w:name="Par4122"/>
            <w:bookmarkEnd w:id="140"/>
            <w:r>
              <w:t>32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0,06299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23 940,04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1 507,99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2 001 914,03</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1" w:name="Par4132"/>
            <w:bookmarkEnd w:id="141"/>
            <w:r>
              <w:t>32.1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0,0083986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96 359,77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809,25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1 074 315,08</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2" w:name="Par4142"/>
            <w:bookmarkEnd w:id="142"/>
            <w:r>
              <w:t>32.2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0,000731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137 439,72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100,42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133 316,54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2. Медицинская помощь по видам и заболеваниям сверх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72,03</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95 635,07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0,42</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3" w:name="Par4162"/>
            <w:bookmarkEnd w:id="143"/>
            <w:r>
              <w:t>34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вызовов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0,0037</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125,57</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622,20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4" w:name="Par4172"/>
            <w:bookmarkEnd w:id="144"/>
            <w:r>
              <w:t>35.1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5" w:name="Par4181"/>
            <w:bookmarkEnd w:id="145"/>
            <w:r>
              <w:t>35.2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комплексных посещений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6" w:name="Par4190"/>
            <w:bookmarkEnd w:id="146"/>
            <w:r>
              <w:t>35.3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0,179</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153,90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27,59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36 630,79</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7" w:name="Par4199"/>
            <w:bookmarkEnd w:id="147"/>
            <w:r>
              <w:t>35.4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посещений по паллиативной медицинской помощи, включая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369,64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3,52</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4 679,32</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8" w:name="Par4208"/>
            <w:bookmarkEnd w:id="148"/>
            <w:r>
              <w:t>35.4.1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по паллиативной медицинской помощи без учета посещений на дому выездными патронажными бригадами паллиативной медицинской помощи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340,02</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2 485,56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49" w:name="Par4217"/>
            <w:bookmarkEnd w:id="149"/>
            <w:r>
              <w:t>35.4.2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 xml:space="preserve">посещения на дому выездными патронажными бригадами паллиативной медицинской помощи </w:t>
            </w:r>
            <w:hyperlink w:anchor="Par440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410,13</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1,65</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2 193,76</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0" w:name="Par4226"/>
            <w:bookmarkEnd w:id="150"/>
            <w:r>
              <w:t>35.5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посещений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1" w:name="Par4235"/>
            <w:bookmarkEnd w:id="151"/>
            <w:r>
              <w:t>35.6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обращений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0,014</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476,34</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6,74</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8 951,85</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2" w:name="Par4244"/>
            <w:bookmarkEnd w:id="152"/>
            <w:r>
              <w:t>35.6.1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компьютерной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3" w:name="Par4253"/>
            <w:bookmarkEnd w:id="153"/>
            <w:r>
              <w:t>35.6.2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магнитно-резонансной томографии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4" w:name="Par4262"/>
            <w:bookmarkEnd w:id="154"/>
            <w:r>
              <w:t>35.6.3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ультразвуковых исследований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5" w:name="Par4271"/>
            <w:bookmarkEnd w:id="155"/>
            <w:r>
              <w:t>35.6.4</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эндоскопических диагностических исследований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6" w:name="Par4280"/>
            <w:bookmarkEnd w:id="156"/>
            <w:r>
              <w:t>35.6.5</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молекулярно-генетических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7" w:name="Par4289"/>
            <w:bookmarkEnd w:id="157"/>
            <w:r>
              <w:t>35.6.6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гистологических исследований с целью выявления онкологических заболеваний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8" w:name="Par4299"/>
            <w:bookmarkEnd w:id="158"/>
            <w:r>
              <w:t>36</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0,00091</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16 097,79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14,58</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19 349,54</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59" w:name="Par4309"/>
            <w:bookmarkEnd w:id="159"/>
            <w:r>
              <w:t>36.1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0" w:name="Par4319"/>
            <w:bookmarkEnd w:id="160"/>
            <w:r>
              <w:t>36.2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1" w:name="Par4329"/>
            <w:bookmarkEnd w:id="161"/>
            <w:r>
              <w:t>36.3</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2" w:name="Par4339"/>
            <w:bookmarkEnd w:id="162"/>
            <w:r>
              <w:t>37</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0,00002</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8 214,29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0,17</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230,00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3" w:name="Par4349"/>
            <w:bookmarkEnd w:id="163"/>
            <w:r>
              <w:t>37.1</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4" w:name="Par4359"/>
            <w:bookmarkEnd w:id="164"/>
            <w:r>
              <w:t>37.2</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случаев</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паллиативная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5" w:name="Par4369"/>
            <w:bookmarkEnd w:id="165"/>
            <w:r>
              <w:t>38</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койко-дней</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0,016</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1 189,69</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18,96</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25 171,37</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иные расходы</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66" w:name="Par4379"/>
            <w:bookmarkEnd w:id="166"/>
            <w:r>
              <w:t>39</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r>
      <w:tr w:rsidR="00CB3685">
        <w:tc>
          <w:tcPr>
            <w:tcW w:w="3741" w:type="dxa"/>
            <w:gridSpan w:val="3"/>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ИТОГО (сумма </w:t>
            </w:r>
            <w:hyperlink w:anchor="Par3472" w:tooltip="01" w:history="1">
              <w:r>
                <w:rPr>
                  <w:color w:val="0000FF"/>
                </w:rPr>
                <w:t>строк 01</w:t>
              </w:r>
            </w:hyperlink>
            <w:r>
              <w:t xml:space="preserve"> + </w:t>
            </w:r>
            <w:hyperlink w:anchor="Par3649" w:tooltip="19" w:history="1">
              <w:r>
                <w:rPr>
                  <w:color w:val="0000FF"/>
                </w:rPr>
                <w:t>19</w:t>
              </w:r>
            </w:hyperlink>
            <w:r>
              <w:t xml:space="preserve"> + </w:t>
            </w:r>
            <w:hyperlink w:anchor="Par3699" w:tooltip="20" w:history="1">
              <w:r>
                <w:rPr>
                  <w:color w:val="0000FF"/>
                </w:rPr>
                <w:t>20</w:t>
              </w:r>
            </w:hyperlink>
            <w:r>
              <w:t>)</w:t>
            </w:r>
          </w:p>
        </w:tc>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40</w:t>
            </w:r>
          </w:p>
        </w:tc>
        <w:tc>
          <w:tcPr>
            <w:tcW w:w="2041"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2 047,56</w:t>
            </w:r>
          </w:p>
        </w:tc>
        <w:tc>
          <w:tcPr>
            <w:tcW w:w="119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15 183,89</w:t>
            </w:r>
          </w:p>
        </w:tc>
        <w:tc>
          <w:tcPr>
            <w:tcW w:w="153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2 531 196,70</w:t>
            </w:r>
          </w:p>
        </w:tc>
        <w:tc>
          <w:tcPr>
            <w:tcW w:w="164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20 157 189,50</w:t>
            </w:r>
          </w:p>
        </w:tc>
        <w:tc>
          <w:tcPr>
            <w:tcW w:w="793"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100,0</w:t>
            </w:r>
          </w:p>
        </w:tc>
      </w:tr>
    </w:tbl>
    <w:p w:rsidR="00CB3685" w:rsidRDefault="00CB3685">
      <w:pPr>
        <w:pStyle w:val="ConsPlusNormal"/>
        <w:jc w:val="both"/>
        <w:sectPr w:rsidR="00CB3685">
          <w:headerReference w:type="default" r:id="rId31"/>
          <w:footerReference w:type="default" r:id="rId32"/>
          <w:pgSz w:w="16838" w:h="11906" w:orient="landscape"/>
          <w:pgMar w:top="1133" w:right="1440" w:bottom="566" w:left="1440" w:header="0" w:footer="0" w:gutter="0"/>
          <w:cols w:space="720"/>
          <w:noEndnote/>
        </w:sectPr>
      </w:pPr>
    </w:p>
    <w:p w:rsidR="00CB3685" w:rsidRDefault="00CB3685">
      <w:pPr>
        <w:pStyle w:val="ConsPlusNormal"/>
        <w:jc w:val="both"/>
      </w:pPr>
    </w:p>
    <w:p w:rsidR="00CB3685" w:rsidRDefault="00CB3685">
      <w:pPr>
        <w:pStyle w:val="ConsPlusNormal"/>
        <w:ind w:firstLine="540"/>
        <w:jc w:val="both"/>
      </w:pPr>
      <w:r>
        <w:t>Примечание. Прогнозная численность населения Кировской области на 01.01.2022 - 1236200 человек. Численность застрахованного населения Кировской области на 01.01.2019 - 1327537 человек.</w:t>
      </w:r>
    </w:p>
    <w:p w:rsidR="00CB3685" w:rsidRDefault="00CB3685">
      <w:pPr>
        <w:pStyle w:val="ConsPlusNormal"/>
        <w:spacing w:before="200"/>
        <w:ind w:firstLine="540"/>
        <w:jc w:val="both"/>
      </w:pPr>
      <w:r>
        <w:t>X - в данной ячейке значения не утверждаются.</w:t>
      </w:r>
    </w:p>
    <w:p w:rsidR="00CB3685" w:rsidRDefault="00CB3685">
      <w:pPr>
        <w:pStyle w:val="ConsPlusNormal"/>
        <w:jc w:val="both"/>
      </w:pPr>
    </w:p>
    <w:p w:rsidR="00CB3685" w:rsidRDefault="00CB3685">
      <w:pPr>
        <w:pStyle w:val="ConsPlusNormal"/>
        <w:ind w:firstLine="540"/>
        <w:jc w:val="both"/>
      </w:pPr>
      <w:r>
        <w:t>--------------------------------</w:t>
      </w:r>
    </w:p>
    <w:p w:rsidR="00CB3685" w:rsidRDefault="00CB3685">
      <w:pPr>
        <w:pStyle w:val="ConsPlusNormal"/>
        <w:spacing w:before="200"/>
        <w:ind w:firstLine="540"/>
        <w:jc w:val="both"/>
      </w:pPr>
      <w:bookmarkStart w:id="167" w:name="Par4403"/>
      <w:bookmarkEnd w:id="16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CB3685" w:rsidRDefault="00CB3685">
      <w:pPr>
        <w:pStyle w:val="ConsPlusNormal"/>
        <w:spacing w:before="200"/>
        <w:ind w:firstLine="540"/>
        <w:jc w:val="both"/>
      </w:pPr>
      <w:bookmarkStart w:id="168" w:name="Par4404"/>
      <w:bookmarkEnd w:id="16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CB3685" w:rsidRDefault="00CB3685">
      <w:pPr>
        <w:pStyle w:val="ConsPlusNormal"/>
        <w:spacing w:before="200"/>
        <w:ind w:firstLine="540"/>
        <w:jc w:val="both"/>
      </w:pPr>
      <w:bookmarkStart w:id="169" w:name="Par4405"/>
      <w:bookmarkEnd w:id="16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right"/>
        <w:outlineLvl w:val="1"/>
      </w:pPr>
      <w:r>
        <w:t>Приложение N 7</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170" w:name="Par4414"/>
      <w:bookmarkEnd w:id="170"/>
      <w:r>
        <w:t>ПЕРЕЧЕНЬ</w:t>
      </w:r>
    </w:p>
    <w:p w:rsidR="00CB3685" w:rsidRDefault="00CB3685">
      <w:pPr>
        <w:pStyle w:val="ConsPlusTitle"/>
        <w:jc w:val="center"/>
      </w:pPr>
      <w:r>
        <w:t>ЛЕКАРСТВЕННЫХ ПРЕПАРАТОВ, ОТПУСКАЕМЫХ НАСЕЛЕНИЮ</w:t>
      </w:r>
    </w:p>
    <w:p w:rsidR="00CB3685" w:rsidRDefault="00CB3685">
      <w:pPr>
        <w:pStyle w:val="ConsPlusTitle"/>
        <w:jc w:val="center"/>
      </w:pPr>
      <w:r>
        <w:t>В СООТВЕТСТВИИ С ПЕРЕЧНЕМ ГРУПП НАСЕЛЕНИЯ И КАТЕГОРИЙ</w:t>
      </w:r>
    </w:p>
    <w:p w:rsidR="00CB3685" w:rsidRDefault="00CB3685">
      <w:pPr>
        <w:pStyle w:val="ConsPlusTitle"/>
        <w:jc w:val="center"/>
      </w:pPr>
      <w:r>
        <w:t>ЗАБОЛЕВАНИЙ, ПРИ АМБУЛАТОРНОМ ЛЕЧЕНИИ КОТОРЫХ ЛЕКАРСТВЕННЫЕ</w:t>
      </w:r>
    </w:p>
    <w:p w:rsidR="00CB3685" w:rsidRDefault="00CB3685">
      <w:pPr>
        <w:pStyle w:val="ConsPlusTitle"/>
        <w:jc w:val="center"/>
      </w:pPr>
      <w:r>
        <w:t>ПРЕПАРАТЫ И МЕДИЦИНСКИЕ ИЗДЕЛИЯ ОТПУСКАЮТСЯ ПО РЕЦЕПТАМ</w:t>
      </w:r>
    </w:p>
    <w:p w:rsidR="00CB3685" w:rsidRDefault="00CB3685">
      <w:pPr>
        <w:pStyle w:val="ConsPlusTitle"/>
        <w:jc w:val="center"/>
      </w:pPr>
      <w:r>
        <w:t>ВРАЧЕЙ БЕСПЛАТНО, А ТАКЖЕ В СООТВЕТСТВИИ С ПЕРЕЧНЕМ ГРУПП</w:t>
      </w:r>
    </w:p>
    <w:p w:rsidR="00CB3685" w:rsidRDefault="00CB3685">
      <w:pPr>
        <w:pStyle w:val="ConsPlusTitle"/>
        <w:jc w:val="center"/>
      </w:pPr>
      <w:r>
        <w:t>НАСЕЛЕНИЯ И КАТЕГОРИЙ ЗАБОЛЕВАНИЙ, ПРИ АМБУЛАТОРНОМ ЛЕЧЕНИИ</w:t>
      </w:r>
    </w:p>
    <w:p w:rsidR="00CB3685" w:rsidRDefault="00CB3685">
      <w:pPr>
        <w:pStyle w:val="ConsPlusTitle"/>
        <w:jc w:val="center"/>
      </w:pPr>
      <w:r>
        <w:t>КОТОРЫХ ЛЕКАРСТВЕННЫЕ ПРЕПАРАТЫ ОТПУСКАЮТСЯ ПО РЕЦЕПТАМ</w:t>
      </w:r>
    </w:p>
    <w:p w:rsidR="00CB3685" w:rsidRDefault="00CB3685">
      <w:pPr>
        <w:pStyle w:val="ConsPlusTitle"/>
        <w:jc w:val="center"/>
      </w:pPr>
      <w:r>
        <w:t>ВРАЧЕЙ С 50-ПРОЦЕНТНОЙ СКИДКОЙ</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910"/>
        <w:gridCol w:w="2325"/>
        <w:gridCol w:w="2814"/>
      </w:tblGrid>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Код АТХ</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Анатомо-терапевтическо-химическая классификация (АТХ)</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Лекарственные препараты</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Лекарственные формы</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Пищеварительный тракт и обмен веществ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связанных с нарушением кислотности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A02B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A02BA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Блокаторы H2-гистаминовых рецепторов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ранитидин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фамотидин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A02BC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протонного насоса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омепразол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кишечнорастворимые;</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инфузий;</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эзомепразол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кишечнорастворимые;</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таблетки кишечнорастворимые, покрытые пленочной оболочкой;</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A02BX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висмута трикалия дицитрат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функциональных нарушений желудочно-кишечного тракта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функциональных нарушений желудочно-кишечного тракта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Синтетические антихолинергические средства, эфиры с третичной аминогруппой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мебеверин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пролонгированного действия;</w:t>
            </w:r>
          </w:p>
          <w:p w:rsidR="00CB3685" w:rsidRDefault="00CB3685">
            <w:pPr>
              <w:pStyle w:val="ConsPlusNormal"/>
            </w:pPr>
            <w:r>
              <w:t>капсулы с пролонгированным высвобождением;</w:t>
            </w:r>
          </w:p>
          <w:p w:rsidR="00CB3685" w:rsidRDefault="00CB3685">
            <w:pPr>
              <w:pStyle w:val="ConsPlusNormal"/>
            </w:pPr>
            <w:r>
              <w:t>таблетки, покрытые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платифиллин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A03AD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Папаверин и его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дротаверин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белладонны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Алкалоиды белладонны, третичные амины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атропин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Стимуляторы моторики желудочно-кишечного тракта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A03FA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Стимуляторы моторики желудочно-кишечного тракта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метоклопрамид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раствор для приема внутрь;</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Противорвотные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Противорвотные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A04AA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Блокаторы серотониновых 5HT3-рецепторов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ондансетрон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сироп;</w:t>
            </w:r>
          </w:p>
          <w:p w:rsidR="00CB3685" w:rsidRDefault="00CB3685">
            <w:pPr>
              <w:pStyle w:val="ConsPlusNormal"/>
            </w:pPr>
            <w:r>
              <w:t>суппозитории ректальные;</w:t>
            </w:r>
          </w:p>
          <w:p w:rsidR="00CB3685" w:rsidRDefault="00CB3685">
            <w:pPr>
              <w:pStyle w:val="ConsPlusNormal"/>
            </w:pPr>
            <w:r>
              <w:t>таблетки;</w:t>
            </w:r>
          </w:p>
          <w:p w:rsidR="00CB3685" w:rsidRDefault="00CB3685">
            <w:pPr>
              <w:pStyle w:val="ConsPlusNormal"/>
            </w:pPr>
            <w:r>
              <w:t>таблетки лиофилизированные;</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печени и желчевыводящих путей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A05A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желчевыводящих путей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A05AA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желчных кислот</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урсодезоксихолевая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суспензия для приема внутрь;</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A05B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печени, липотропные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A05BA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печени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фосфолипиды + глицирризиновая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янтарная кислота + меглумин + инозин + метионин + никотинамид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Слабительные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A06A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Слабительные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A06AB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Контактные слабительные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бисакодил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суппозитории ректальные;</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кишечнорастворимой сахарной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сеннозиды A и B</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A06AD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Осмотические слабительные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лактулоза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сироп</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макрогол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приема внутрь;</w:t>
            </w:r>
          </w:p>
          <w:p w:rsidR="00CB3685" w:rsidRDefault="00CB3685">
            <w:pPr>
              <w:pStyle w:val="ConsPlusNormal"/>
            </w:pPr>
            <w:r>
              <w:t>порошок для приготовления раствора для приема внутрь (для детей)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Противодиарейные, кишечные противовоспалительные и противомикробные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Адсорбирующие кишечные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адсорбирующие кишечные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смектит диоктаэдрический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суспензии для приема внутрь</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снижающие моторику желудочно-кишечного тракта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A07DA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снижающие моторику желудочно-кишечного тракта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лоперамид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w:t>
            </w:r>
          </w:p>
          <w:p w:rsidR="00CB3685" w:rsidRDefault="00CB3685">
            <w:pPr>
              <w:pStyle w:val="ConsPlusNormal"/>
            </w:pPr>
            <w:r>
              <w:t>таблетки жевательные;</w:t>
            </w:r>
          </w:p>
          <w:p w:rsidR="00CB3685" w:rsidRDefault="00CB3685">
            <w:pPr>
              <w:pStyle w:val="ConsPlusNormal"/>
            </w:pPr>
            <w:r>
              <w:t>таблетки-лиофилизат</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Кишечные противовоспалительные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A07EC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Аминосалициловая кислота и аналогичные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месалазин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суппозитории ректальные;</w:t>
            </w:r>
          </w:p>
          <w:p w:rsidR="00CB3685" w:rsidRDefault="00CB3685">
            <w:pPr>
              <w:pStyle w:val="ConsPlusNormal"/>
            </w:pPr>
            <w:r>
              <w:t>суспензия ректальная;</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кишечнорастворимой пленочной оболочкой;</w:t>
            </w:r>
          </w:p>
          <w:p w:rsidR="00CB3685" w:rsidRDefault="00CB3685">
            <w:pPr>
              <w:pStyle w:val="ConsPlusNormal"/>
            </w:pPr>
            <w:r>
              <w:t>таблетки пролонгированного действия;</w:t>
            </w:r>
          </w:p>
          <w:p w:rsidR="00CB3685" w:rsidRDefault="00CB3685">
            <w:pPr>
              <w:pStyle w:val="ConsPlusNormal"/>
            </w:pPr>
            <w:r>
              <w:t>таблетки пролонгированного действия, покрытые кишечнорастворимой оболочкой;</w:t>
            </w:r>
          </w:p>
          <w:p w:rsidR="00CB3685" w:rsidRDefault="00CB3685">
            <w:pPr>
              <w:pStyle w:val="ConsPlusNormal"/>
            </w:pPr>
            <w:r>
              <w:t>таблетки с пролонгированным высвобождением</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сульфасалазин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кишечнорастворимые, покрытые пленочной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Противодиарейные микроорганизмы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A07FA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Противодиарейные микроорганизмы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бифидобактерии бифидум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приема внутрь и местного применения;</w:t>
            </w:r>
          </w:p>
          <w:p w:rsidR="00CB3685" w:rsidRDefault="00CB3685">
            <w:pPr>
              <w:pStyle w:val="ConsPlusNormal"/>
            </w:pPr>
            <w:r>
              <w:t>лиофилизат для приготовления суспензии для приема внутрь и местного применения;</w:t>
            </w:r>
          </w:p>
          <w:p w:rsidR="00CB3685" w:rsidRDefault="00CB3685">
            <w:pPr>
              <w:pStyle w:val="ConsPlusNormal"/>
            </w:pPr>
            <w:r>
              <w:t>порошок для приема внутрь;</w:t>
            </w:r>
          </w:p>
          <w:p w:rsidR="00CB3685" w:rsidRDefault="00CB3685">
            <w:pPr>
              <w:pStyle w:val="ConsPlusNormal"/>
            </w:pPr>
            <w:r>
              <w:t>порошок для приема внутрь и местного применения;</w:t>
            </w:r>
          </w:p>
          <w:p w:rsidR="00CB3685" w:rsidRDefault="00CB3685">
            <w:pPr>
              <w:pStyle w:val="ConsPlusNormal"/>
            </w:pPr>
            <w:r>
              <w:t>суппозитории вагинальные и ректальные;</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A09</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способствующие пищеварению, включая ферментные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A09A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способствующие пищеварению, включая ферментные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A09AA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Ферментные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панкреатин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кишечнорастворимые;</w:t>
            </w:r>
          </w:p>
          <w:p w:rsidR="00CB3685" w:rsidRDefault="00CB3685">
            <w:pPr>
              <w:pStyle w:val="ConsPlusNormal"/>
            </w:pPr>
            <w:r>
              <w:t>капсулы;</w:t>
            </w:r>
          </w:p>
          <w:p w:rsidR="00CB3685" w:rsidRDefault="00CB3685">
            <w:pPr>
              <w:pStyle w:val="ConsPlusNormal"/>
            </w:pPr>
            <w:r>
              <w:t>капсулы кишечнорастворимые;</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сахарного диабета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Инсулины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Инсулины короткого действия и их аналоги для инъекционного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аспарт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и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глулизин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лизпро</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растворимый (человеческий генно-инженерный)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A10AC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Инсулины средней продолжительности действия и их аналоги для инъекционного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инсулин-изофан (человеческий генно-инженерный)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аспарт двухфазный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деглудек + инсулин аспарт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двухфазный (человеческий генно-инженерный)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лизпро двухфазный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A10AE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Инсулины длительного действия и их аналоги для инъекционного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гларгин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гларгин + ликсисенатид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деглудек</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инсулин детемир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Гипогликемические препараты, кроме инсулинов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Бигуаниды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метформин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сульфонилмочевины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глибенкламид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гликлазид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с модифицированным высвобождением;</w:t>
            </w:r>
          </w:p>
          <w:p w:rsidR="00CB3685" w:rsidRDefault="00CB3685">
            <w:pPr>
              <w:pStyle w:val="ConsPlusNormal"/>
            </w:pPr>
            <w:r>
              <w:t>таблетки с пролонгированным высвобождением</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A10BH</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дипептидилпептидазы-4 (ДПП-4)</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алоглиптин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вилдаглиптин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гозоглиптин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линаглиптин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саксаглиптин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ситаглиптин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A10BJ</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глюкагоноподобного пептида-1</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ликсисенатид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A10BK</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натрийзависимого переносчика глюкозы 2 типа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дапаглифлозин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эмпаглифлозин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A10BX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гипогликемические препараты, кроме инсулинов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репаглинид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Витамины A и D, включая их комбинации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A</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ретинол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драже;</w:t>
            </w:r>
          </w:p>
          <w:p w:rsidR="00CB3685" w:rsidRDefault="00CB3685">
            <w:pPr>
              <w:pStyle w:val="ConsPlusNormal"/>
            </w:pPr>
            <w:r>
              <w:t>капли для приема внутрь и наружного применения;</w:t>
            </w:r>
          </w:p>
          <w:p w:rsidR="00CB3685" w:rsidRDefault="00CB3685">
            <w:pPr>
              <w:pStyle w:val="ConsPlusNormal"/>
            </w:pPr>
            <w:r>
              <w:t>капсулы;</w:t>
            </w:r>
          </w:p>
          <w:p w:rsidR="00CB3685" w:rsidRDefault="00CB3685">
            <w:pPr>
              <w:pStyle w:val="ConsPlusNormal"/>
            </w:pPr>
            <w:r>
              <w:t>мазь для наружного применения;</w:t>
            </w:r>
          </w:p>
          <w:p w:rsidR="00CB3685" w:rsidRDefault="00CB3685">
            <w:pPr>
              <w:pStyle w:val="ConsPlusNormal"/>
            </w:pPr>
            <w:r>
              <w:t>раствор для приема внутрь (масляный);</w:t>
            </w:r>
          </w:p>
          <w:p w:rsidR="00CB3685" w:rsidRDefault="00CB3685">
            <w:pPr>
              <w:pStyle w:val="ConsPlusNormal"/>
            </w:pPr>
            <w:r>
              <w:t>раствор для приема внутрь и наружного применения (масляный)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A11CC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D и его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альфакальцидол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кальцитриол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колекальциферол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раствор для приема внутрь (масляный)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A11DA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B</w:t>
            </w:r>
            <w:r>
              <w:rPr>
                <w:vertAlign w:val="subscript"/>
              </w:rPr>
              <w:t>1</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Аскорбиновая кислота (витамин C), включая комбинации с другими средствами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A11GA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Аскорбиновая кислота (витамин C)</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аскорбиновая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драже;</w:t>
            </w:r>
          </w:p>
          <w:p w:rsidR="00CB3685" w:rsidRDefault="00CB3685">
            <w:pPr>
              <w:pStyle w:val="ConsPlusNormal"/>
            </w:pPr>
            <w:r>
              <w:t>капли для приема внутрь;</w:t>
            </w:r>
          </w:p>
          <w:p w:rsidR="00CB3685" w:rsidRDefault="00CB3685">
            <w:pPr>
              <w:pStyle w:val="ConsPlusNormal"/>
            </w:pPr>
            <w:r>
              <w:t>капсулы пролонгированного действия;</w:t>
            </w:r>
          </w:p>
          <w:p w:rsidR="00CB3685" w:rsidRDefault="00CB3685">
            <w:pPr>
              <w:pStyle w:val="ConsPlusNormal"/>
            </w:pPr>
            <w:r>
              <w:t>порошок для приготовления раствора для приема внутрь;</w:t>
            </w:r>
          </w:p>
          <w:p w:rsidR="00CB3685" w:rsidRDefault="00CB3685">
            <w:pPr>
              <w:pStyle w:val="ConsPlusNormal"/>
            </w:pPr>
            <w:r>
              <w:t>порошок для приема внутрь;</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A11H</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витаминные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A11HA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витаминные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пиридоксин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Минеральные добавки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кальция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A12AA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кальция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кальция глюконат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A12C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минеральные добавки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A12CX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минеральные вещества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калия и магния аспарагинат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Анаболические средства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Анаболические стероиды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A14AB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эстрена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нандролон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 (масляный)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желудочно-кишечного тракта и нарушений обмена веществ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A16A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желудочно-кишечного тракта и нарушений обмена веществ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A16AA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 и их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адеметионин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таблетки кишечнорастворимые;</w:t>
            </w:r>
          </w:p>
          <w:p w:rsidR="00CB3685" w:rsidRDefault="00CB3685">
            <w:pPr>
              <w:pStyle w:val="ConsPlusNormal"/>
            </w:pPr>
            <w:r>
              <w:t>таблетки кишечнорастворимые, покрытые пленочной оболочкой;</w:t>
            </w:r>
          </w:p>
          <w:p w:rsidR="00CB3685" w:rsidRDefault="00CB3685">
            <w:pPr>
              <w:pStyle w:val="ConsPlusNormal"/>
            </w:pPr>
            <w:r>
              <w:t>таблетки, покрытые кишечнорастворимой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A16AB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Ферментные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агалсидаза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агалсидаза бета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велаглюцераза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галсульфаза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идурсульфаза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идурсульфаза бета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имиглюцераза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ларонидаза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себелипаза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талиглюцераза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A16AX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препараты для лечения заболеваний желудочно-кишечного тракта и нарушений обмена веществ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миглустат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нитизинон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сапроптерин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диспергируемые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тиоктовая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концентрат для приготовления раствора для внутривенного введения;</w:t>
            </w:r>
          </w:p>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Кровь и система кроветворения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Антитромботические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Антитромботические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Антагонисты витамина K</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варфарин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Группа гепарина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гепарин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подкожного введения;</w:t>
            </w:r>
          </w:p>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эноксапарин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парнапарин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Антиагреганты, кроме гепарина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клопидогрел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тикагрелор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Ферментные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алтеплаза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проурокиназа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рекомбинантный белок, содержащий аминокислотную последовательность стафилокиназы</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тенектеплаза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Прямые ингибиторы тромбина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дабигатрана этексилат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B01AF</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Прямые ингибиторы фактора Xa</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апиксабан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ривароксабан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Гемостатические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Антифибринолитические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аминокапроновая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транексамовая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протеиназ плазмы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апротинин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K и другие гемостатики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K</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менадиона натрия бисульфит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Местные гемостатики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фибриноген + тромбин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губка</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B02BD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Факторы свертывания крови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антиингибиторный коагулянтный комплекс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мороктоког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нонаког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октоког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симоктоког альфа (фактор свертывания крови VIII человеческий рекомбинантный)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 свертывания крови VII</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 свертывания крови VIII</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инфузий;</w:t>
            </w:r>
          </w:p>
          <w:p w:rsidR="00CB3685" w:rsidRDefault="00CB3685">
            <w:pPr>
              <w:pStyle w:val="ConsPlusNormal"/>
            </w:pPr>
            <w:r>
              <w:t>раствор для инфузий (замороженный)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 свертывания крови IX</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факторы свертывания крови II, VII, IX, X в комбинации (протромбиновый комплекс)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факторы свертывания крови II, IX и X в комбинации</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 свертывания крови VIII + фактор Виллебранда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эптаког альфа (активированный)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B02BX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системные гемостатики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ромиплостим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элтромбопаг</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этамзилат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раствор для инъекций и наружного применения;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Антианемические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железа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Пероральные препараты трехвалентного железа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железа (III) гидроксид полимальтозат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раствор для приема внутрь;</w:t>
            </w:r>
          </w:p>
          <w:p w:rsidR="00CB3685" w:rsidRDefault="00CB3685">
            <w:pPr>
              <w:pStyle w:val="ConsPlusNormal"/>
            </w:pPr>
            <w:r>
              <w:t>сироп;</w:t>
            </w:r>
          </w:p>
          <w:p w:rsidR="00CB3685" w:rsidRDefault="00CB3685">
            <w:pPr>
              <w:pStyle w:val="ConsPlusNormal"/>
            </w:pPr>
            <w:r>
              <w:t>таблетки жевательные</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Парентеральные препараты трехвалентного железа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железа (III) гидроксид олигоизомальтозат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железа (III) гидроксида сахарозный комплекс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железа карбоксимальтозат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B</w:t>
            </w:r>
            <w:r>
              <w:rPr>
                <w:vertAlign w:val="subscript"/>
              </w:rPr>
              <w:t>12</w:t>
            </w:r>
            <w:r>
              <w:t xml:space="preserve"> и фолиевая кислота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Витамин B</w:t>
            </w:r>
            <w:r>
              <w:rPr>
                <w:vertAlign w:val="subscript"/>
              </w:rPr>
              <w:t>12</w:t>
            </w:r>
            <w:r>
              <w:t xml:space="preserve"> (цианокобаламин и его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цианокобаламин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B03BB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Фолиевая кислота и ее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фолиевая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антианемические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B03XA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антианемические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дарбэпоэтин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метоксиполиэтиленгликоль-эпоэтин бета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эпоэтин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эпоэтин бета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и подкожного введения;</w:t>
            </w:r>
          </w:p>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внутривенного и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Кровезаменители и перфузионные растворы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Кровь и препараты крови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Кровезаменители и препараты плазмы крови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альбумин человека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гидроксиэтилкрахмал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декстран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желатин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для внутривенного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для парентерального питания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жировые эмульсии для парентерального питания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эмульсия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влияющие на водно-электролитный баланс</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декстроза + калия хлорид + натрия хлорид + натрия цитрат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приема внутрь</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калия хлорид + натрия ацетат + натрия хлорид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меглюмина натрия сукцинат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лактата раствор сложный (калия хлорид + кальция хлорид + натрия хлорид + натрия лактат)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хлорида раствор сложный (калия хлорид + кальция хлорид + натрия хлорид)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с осмодиуретическим действием</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маннитол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ингаляций дозированный;</w:t>
            </w:r>
          </w:p>
          <w:p w:rsidR="00CB3685" w:rsidRDefault="00CB3685">
            <w:pPr>
              <w:pStyle w:val="ConsPlusNormal"/>
            </w:pPr>
            <w:r>
              <w:t>раствор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Ирригационные растворы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B05CX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ирригационные растворы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декстроза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для перитонеального диализа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для перитонеального диализа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Добавки к растворам для внутривенного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B05XA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Растворы электролитов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калия хлорид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магния сульфат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гидрокарбонат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хлорид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p w:rsidR="00CB3685" w:rsidRDefault="00CB3685">
            <w:pPr>
              <w:pStyle w:val="ConsPlusNormal"/>
            </w:pPr>
            <w:r>
              <w:t>раствор для инъекций;</w:t>
            </w:r>
          </w:p>
          <w:p w:rsidR="00CB3685" w:rsidRDefault="00CB3685">
            <w:pPr>
              <w:pStyle w:val="ConsPlusNormal"/>
            </w:pPr>
            <w:r>
              <w:t>растворитель для приготовления лекарственных форм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Сердечно-сосудистая система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сердца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Сердечные гликозиды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Гликозиды наперстянки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дигоксин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w:t>
            </w:r>
          </w:p>
          <w:p w:rsidR="00CB3685" w:rsidRDefault="00CB3685">
            <w:pPr>
              <w:pStyle w:val="ConsPlusNormal"/>
            </w:pPr>
            <w:r>
              <w:t>таблетки (для детей)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Антиаритмические препараты, классы I и III</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Антиаритмические препараты, класс IA</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прокаинамид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C01BB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Антиаритмические препараты, класс IB</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лидокаин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для местного применения;</w:t>
            </w:r>
          </w:p>
          <w:p w:rsidR="00CB3685" w:rsidRDefault="00CB3685">
            <w:pPr>
              <w:pStyle w:val="ConsPlusNormal"/>
            </w:pPr>
            <w:r>
              <w:t>капли глазные;</w:t>
            </w:r>
          </w:p>
          <w:p w:rsidR="00CB3685" w:rsidRDefault="00CB3685">
            <w:pPr>
              <w:pStyle w:val="ConsPlusNormal"/>
            </w:pPr>
            <w:r>
              <w:t>раствор для инъекций;</w:t>
            </w:r>
          </w:p>
          <w:p w:rsidR="00CB3685" w:rsidRDefault="00CB3685">
            <w:pPr>
              <w:pStyle w:val="ConsPlusNormal"/>
            </w:pPr>
            <w:r>
              <w:t>спрей для местного и наружного применения;</w:t>
            </w:r>
          </w:p>
          <w:p w:rsidR="00CB3685" w:rsidRDefault="00CB3685">
            <w:pPr>
              <w:pStyle w:val="ConsPlusNormal"/>
            </w:pPr>
            <w:r>
              <w:t>спрей для местного и наружного применения дозированный;</w:t>
            </w:r>
          </w:p>
          <w:p w:rsidR="00CB3685" w:rsidRDefault="00CB3685">
            <w:pPr>
              <w:pStyle w:val="ConsPlusNormal"/>
            </w:pPr>
            <w:r>
              <w:t>спрей для местного применения дозированный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Антиаритмические препараты, класс IC</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пропафенон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C01BD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Антиаритмические препараты, класс III</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амиодарон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внутривенного введения;</w:t>
            </w:r>
          </w:p>
          <w:p w:rsidR="00CB3685" w:rsidRDefault="00CB3685">
            <w:pPr>
              <w:pStyle w:val="ConsPlusNormal"/>
            </w:pPr>
            <w:r>
              <w:t>раствор для внутривенного введения;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C01BG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антиаритмические препараты, классы I и III</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лаппаконитина гидробромид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Кардиотонические средства, кроме сердечных гликозидов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Адренергические и дофаминергические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добутамин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раствора для инфузий;</w:t>
            </w:r>
          </w:p>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допамин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норэпинефрин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фенилэфрин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эпинефрин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C01CX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кардиотонические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левосимендан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Вазодилататоры для лечения заболеваний сердца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C01DA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Органические нитраты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изосорбида динитрат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спрей дозированный;</w:t>
            </w:r>
          </w:p>
          <w:p w:rsidR="00CB3685" w:rsidRDefault="00CB3685">
            <w:pPr>
              <w:pStyle w:val="ConsPlusNormal"/>
            </w:pPr>
            <w:r>
              <w:t>спрей подъязычный дозированный;</w:t>
            </w:r>
          </w:p>
          <w:p w:rsidR="00CB3685" w:rsidRDefault="00CB3685">
            <w:pPr>
              <w:pStyle w:val="ConsPlusNormal"/>
            </w:pPr>
            <w:r>
              <w:t>таблетки;</w:t>
            </w:r>
          </w:p>
          <w:p w:rsidR="00CB3685" w:rsidRDefault="00CB3685">
            <w:pPr>
              <w:pStyle w:val="ConsPlusNormal"/>
            </w:pPr>
            <w:r>
              <w:t>таблетки пролонгированного действия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изосорбида мононитрат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пролонгированного действия;</w:t>
            </w:r>
          </w:p>
          <w:p w:rsidR="00CB3685" w:rsidRDefault="00CB3685">
            <w:pPr>
              <w:pStyle w:val="ConsPlusNormal"/>
            </w:pPr>
            <w:r>
              <w:t>капсулы ретард;</w:t>
            </w:r>
          </w:p>
          <w:p w:rsidR="00CB3685" w:rsidRDefault="00CB3685">
            <w:pPr>
              <w:pStyle w:val="ConsPlusNormal"/>
            </w:pPr>
            <w:r>
              <w:t>капсулы с пролонгированным высвобождением;</w:t>
            </w:r>
          </w:p>
          <w:p w:rsidR="00CB3685" w:rsidRDefault="00CB3685">
            <w:pPr>
              <w:pStyle w:val="ConsPlusNormal"/>
            </w:pPr>
            <w:r>
              <w:t>таблетки;</w:t>
            </w:r>
          </w:p>
          <w:p w:rsidR="00CB3685" w:rsidRDefault="00CB3685">
            <w:pPr>
              <w:pStyle w:val="ConsPlusNormal"/>
            </w:pPr>
            <w:r>
              <w:t>таблетки пролонгированного действия;</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нитроглицерин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подъязычные;</w:t>
            </w:r>
          </w:p>
          <w:p w:rsidR="00CB3685" w:rsidRDefault="00CB3685">
            <w:pPr>
              <w:pStyle w:val="ConsPlusNormal"/>
            </w:pPr>
            <w:r>
              <w:t>концентрат для приготовления раствора для инфузий;</w:t>
            </w:r>
          </w:p>
          <w:p w:rsidR="00CB3685" w:rsidRDefault="00CB3685">
            <w:pPr>
              <w:pStyle w:val="ConsPlusNormal"/>
            </w:pPr>
            <w:r>
              <w:t>пленки для наклеивания на десну;</w:t>
            </w:r>
          </w:p>
          <w:p w:rsidR="00CB3685" w:rsidRDefault="00CB3685">
            <w:pPr>
              <w:pStyle w:val="ConsPlusNormal"/>
            </w:pPr>
            <w:r>
              <w:t>раствор для внутривенного введения;</w:t>
            </w:r>
          </w:p>
          <w:p w:rsidR="00CB3685" w:rsidRDefault="00CB3685">
            <w:pPr>
              <w:pStyle w:val="ConsPlusNormal"/>
            </w:pPr>
            <w:r>
              <w:t>спрей подъязычный дозированный;</w:t>
            </w:r>
          </w:p>
          <w:p w:rsidR="00CB3685" w:rsidRDefault="00CB3685">
            <w:pPr>
              <w:pStyle w:val="ConsPlusNormal"/>
            </w:pPr>
            <w:r>
              <w:t>таблетки подъязычные;</w:t>
            </w:r>
          </w:p>
          <w:p w:rsidR="00CB3685" w:rsidRDefault="00CB3685">
            <w:pPr>
              <w:pStyle w:val="ConsPlusNormal"/>
            </w:pPr>
            <w:r>
              <w:t>таблетки сублингвальные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сердца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C01EA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Простагландины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алпростадил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C01EB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сердца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ивабрадин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мельдоний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внутривенного, внутримышечного и парабульбарного введения;</w:t>
            </w:r>
          </w:p>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Антигипертензивные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Антиадренергические средства центрального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Метилдопа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метилдопа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Агонисты имидазолиновых рецепторов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клонидин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моксонидин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Антиадренергические средства периферического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Альфа-адреноблокаторы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доксазозин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урапидил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пролонгированного действия;</w:t>
            </w:r>
          </w:p>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C02K</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антигипертензивные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C02KX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Антигипертензивные средства для лечения легочной артериальной гипертензии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амбризентан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бозентан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диспергируемые;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мацитентан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риоцигуат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Диуретики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Тиазидные диуретики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Тиазиды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гидрохлоротиазид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Тиазидоподобные диуретики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Сульфонамиды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индапамид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контролируемым высвобождением, покрытые пленочной оболочкой;</w:t>
            </w:r>
          </w:p>
          <w:p w:rsidR="00CB3685" w:rsidRDefault="00CB3685">
            <w:pPr>
              <w:pStyle w:val="ConsPlusNormal"/>
            </w:pPr>
            <w:r>
              <w:t>таблетки с модифицированным высвобождением, покрытые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"Петлевые" диуретики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Сульфонамиды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фуросемид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Калийсберегающие диуретики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C03DA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Антагонисты альдостерона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спиронолактон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Периферические вазодилататоры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Периферические вазодилататоры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C04AD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пурина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пентоксифиллин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внутривенного и внутриартериального введения;</w:t>
            </w:r>
          </w:p>
          <w:p w:rsidR="00CB3685" w:rsidRDefault="00CB3685">
            <w:pPr>
              <w:pStyle w:val="ConsPlusNormal"/>
            </w:pPr>
            <w:r>
              <w:t>концентрат для приготовления раствора для инфузий;</w:t>
            </w:r>
          </w:p>
          <w:p w:rsidR="00CB3685" w:rsidRDefault="00CB3685">
            <w:pPr>
              <w:pStyle w:val="ConsPlusNormal"/>
            </w:pPr>
            <w:r>
              <w:t>концентрат для приготовления раствора для инъекций;</w:t>
            </w:r>
          </w:p>
          <w:p w:rsidR="00CB3685" w:rsidRDefault="00CB3685">
            <w:pPr>
              <w:pStyle w:val="ConsPlusNormal"/>
            </w:pPr>
            <w:r>
              <w:t>раствор для внутривенного введения;</w:t>
            </w:r>
          </w:p>
          <w:p w:rsidR="00CB3685" w:rsidRDefault="00CB3685">
            <w:pPr>
              <w:pStyle w:val="ConsPlusNormal"/>
            </w:pPr>
            <w:r>
              <w:t>раствор для внутривенного и внутриартериального введения;</w:t>
            </w:r>
          </w:p>
          <w:p w:rsidR="00CB3685" w:rsidRDefault="00CB3685">
            <w:pPr>
              <w:pStyle w:val="ConsPlusNormal"/>
            </w:pPr>
            <w:r>
              <w:t>раствор для инфузий;</w:t>
            </w:r>
          </w:p>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Бета-адреноблокаторы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C07A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Бета-адреноблокаторы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C07AA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Неселективные бета-адреноблокаторы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пропранолол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соталол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C07AB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Селективные бета-адреноблокаторы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атенолол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бисопролол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метопролол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C07AG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Альфа- и бетаадрено-блокаторы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карведилол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C08</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Блокаторы кальциевых каналов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C08C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Селективные блокаторы кальциевых каналов с преимущественным действием на сосуды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C08CA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дигидропиридина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амлодипин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нимодипин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нифедипин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контролируемым высвобождением, покрытые пленочной оболочкой;</w:t>
            </w:r>
          </w:p>
          <w:p w:rsidR="00CB3685" w:rsidRDefault="00CB3685">
            <w:pPr>
              <w:pStyle w:val="ConsPlusNormal"/>
            </w:pPr>
            <w:r>
              <w:t>таблетки с модифицированным высвобождением, покрытые оболочкой;</w:t>
            </w:r>
          </w:p>
          <w:p w:rsidR="00CB3685" w:rsidRDefault="00CB3685">
            <w:pPr>
              <w:pStyle w:val="ConsPlusNormal"/>
            </w:pPr>
            <w:r>
              <w:t>таблетки с модифицированным высвобождением,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C08D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Селективные блокаторы кальциевых каналов с прямым действием на сердце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C08DA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фенилалкиламина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верапамил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C09</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Средства, действующие</w:t>
            </w:r>
          </w:p>
          <w:p w:rsidR="00CB3685" w:rsidRDefault="00CB3685">
            <w:pPr>
              <w:pStyle w:val="ConsPlusNormal"/>
            </w:pPr>
            <w:r>
              <w:t>на ренин-ангиотензиновую систему</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C09A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АПФ</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C09AA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АПФ</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каптоприл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лизиноприл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периндоприл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диспергируемые в полости рта;</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эналаприл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C09C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Антагонисты рецепторов ангиотензина II</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C09CA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Антагонисты рецепторов</w:t>
            </w:r>
          </w:p>
          <w:p w:rsidR="00CB3685" w:rsidRDefault="00CB3685">
            <w:pPr>
              <w:pStyle w:val="ConsPlusNormal"/>
            </w:pPr>
            <w:r>
              <w:t>ангиотензина II</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лозартан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C09DX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Антагонисты рецепторов</w:t>
            </w:r>
          </w:p>
          <w:p w:rsidR="00CB3685" w:rsidRDefault="00CB3685">
            <w:pPr>
              <w:pStyle w:val="ConsPlusNormal"/>
            </w:pPr>
            <w:r>
              <w:t>ангиотензина II в комбинации</w:t>
            </w:r>
          </w:p>
          <w:p w:rsidR="00CB3685" w:rsidRDefault="00CB3685">
            <w:pPr>
              <w:pStyle w:val="ConsPlusNormal"/>
            </w:pPr>
            <w:r>
              <w:t>с другими средствами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валсартан + сакубитрил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C10</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Гиполипидемические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C10A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Гиполипидемические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C10AA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ГМГ-КоА-редуктазы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аторвастатин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симвастатин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C10AB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Фибраты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фенофибрат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пролонгированного действия;</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C10AX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гиполипидемические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алирокумаб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эволокумаб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Дерматологические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Противогрибковые препараты, применяемые в дерматологии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Противогрибковые препараты для местного применения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D01AE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противогрибковые препараты для местного применения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салициловая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мазь для наружного применения;</w:t>
            </w:r>
          </w:p>
          <w:p w:rsidR="00CB3685" w:rsidRDefault="00CB3685">
            <w:pPr>
              <w:pStyle w:val="ConsPlusNormal"/>
            </w:pPr>
            <w:r>
              <w:t>раствор для наружного применения (спиртовой)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ран и язв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способствующие нормальному рубцеванию</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D03AX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способствующие нормальному рубцеванию</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 роста эпидермальный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Антибиотики и противомикробные средства, применяемые в дерматологии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D06C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Антибиотики в комбинации с противомикробными средствами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диоксометилтетрагидропиримидин + сульфадиметоксин + тримекаин + хлорамфеникол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мазь для наружного применения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Глюкокортикоиды, применяемые в дерматологии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D07A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Глюкокортикоиды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D07AC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Глюкокортикоиды с высокой активностью (группа III)</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бетаметазон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крем для наружного применения;</w:t>
            </w:r>
          </w:p>
          <w:p w:rsidR="00CB3685" w:rsidRDefault="00CB3685">
            <w:pPr>
              <w:pStyle w:val="ConsPlusNormal"/>
            </w:pPr>
            <w:r>
              <w:t>мазь для наружного применения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мометазон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крем для наружного применения;</w:t>
            </w:r>
          </w:p>
          <w:p w:rsidR="00CB3685" w:rsidRDefault="00CB3685">
            <w:pPr>
              <w:pStyle w:val="ConsPlusNormal"/>
            </w:pPr>
            <w:r>
              <w:t>мазь для наружного применения;</w:t>
            </w:r>
          </w:p>
          <w:p w:rsidR="00CB3685" w:rsidRDefault="00CB3685">
            <w:pPr>
              <w:pStyle w:val="ConsPlusNormal"/>
            </w:pPr>
            <w:r>
              <w:t>порошок для ингаляций дозированный;</w:t>
            </w:r>
          </w:p>
          <w:p w:rsidR="00CB3685" w:rsidRDefault="00CB3685">
            <w:pPr>
              <w:pStyle w:val="ConsPlusNormal"/>
            </w:pPr>
            <w:r>
              <w:t>раствор для наружного применения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D08</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Антисептики и дезинфицирующие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D08A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Антисептики и дезинфицирующие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D08AC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Бигуаниды и амидины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хлоргексидин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местного применения;</w:t>
            </w:r>
          </w:p>
          <w:p w:rsidR="00CB3685" w:rsidRDefault="00CB3685">
            <w:pPr>
              <w:pStyle w:val="ConsPlusNormal"/>
            </w:pPr>
            <w:r>
              <w:t>раствор для местного и наружного применения;</w:t>
            </w:r>
          </w:p>
          <w:p w:rsidR="00CB3685" w:rsidRDefault="00CB3685">
            <w:pPr>
              <w:pStyle w:val="ConsPlusNormal"/>
            </w:pPr>
            <w:r>
              <w:t>раствор для наружного применения;</w:t>
            </w:r>
          </w:p>
          <w:p w:rsidR="00CB3685" w:rsidRDefault="00CB3685">
            <w:pPr>
              <w:pStyle w:val="ConsPlusNormal"/>
            </w:pPr>
            <w:r>
              <w:t>раствор для наружного применения (спиртовой);</w:t>
            </w:r>
          </w:p>
          <w:p w:rsidR="00CB3685" w:rsidRDefault="00CB3685">
            <w:pPr>
              <w:pStyle w:val="ConsPlusNormal"/>
            </w:pPr>
            <w:r>
              <w:t>спрей для наружного применения (спиртовой);</w:t>
            </w:r>
          </w:p>
          <w:p w:rsidR="00CB3685" w:rsidRDefault="00CB3685">
            <w:pPr>
              <w:pStyle w:val="ConsPlusNormal"/>
            </w:pPr>
            <w:r>
              <w:t>суппозитории вагинальные;</w:t>
            </w:r>
          </w:p>
          <w:p w:rsidR="00CB3685" w:rsidRDefault="00CB3685">
            <w:pPr>
              <w:pStyle w:val="ConsPlusNormal"/>
            </w:pPr>
            <w:r>
              <w:t>таблетки вагинальные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D08AG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йода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повидон-йод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местного и наружного применения;</w:t>
            </w:r>
          </w:p>
          <w:p w:rsidR="00CB3685" w:rsidRDefault="00CB3685">
            <w:pPr>
              <w:pStyle w:val="ConsPlusNormal"/>
            </w:pPr>
            <w:r>
              <w:t>раствор для наружного применения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D08AX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антисептики и дезинфицирующие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водорода пероксид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местного и наружного применения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калия перманганат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местного и наружного применения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этанол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наружного применения;</w:t>
            </w:r>
          </w:p>
          <w:p w:rsidR="00CB3685" w:rsidRDefault="00CB3685">
            <w:pPr>
              <w:pStyle w:val="ConsPlusNormal"/>
            </w:pPr>
            <w:r>
              <w:t>концентрат для приготовления раствора для наружного применения и приготовления лекарственных форм;</w:t>
            </w:r>
          </w:p>
          <w:p w:rsidR="00CB3685" w:rsidRDefault="00CB3685">
            <w:pPr>
              <w:pStyle w:val="ConsPlusNormal"/>
            </w:pPr>
            <w:r>
              <w:t>раствор для наружного применения;</w:t>
            </w:r>
          </w:p>
          <w:p w:rsidR="00CB3685" w:rsidRDefault="00CB3685">
            <w:pPr>
              <w:pStyle w:val="ConsPlusNormal"/>
            </w:pPr>
            <w:r>
              <w:t>раствор для наружного применения и приготовления лекарственных форм</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D11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дерматологические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D11A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дерматологические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D11AH</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дерматита, кроме глюкокортикоидов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дупилумаб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пимекролимус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крем для наружного применения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Мочеполовая система и половые гормоны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Противомикробные препараты и антисептики, применяемые в гинекологии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Противомикробные препараты и антисептики, кроме комбинированных препаратов с глюкокортикоидами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G01AA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Антибактериальные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суппозитории вагинальные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G01AF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имидазола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клотримазол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вагинальный;</w:t>
            </w:r>
          </w:p>
          <w:p w:rsidR="00CB3685" w:rsidRDefault="00CB3685">
            <w:pPr>
              <w:pStyle w:val="ConsPlusNormal"/>
            </w:pPr>
            <w:r>
              <w:t>суппозитории вагинальные;</w:t>
            </w:r>
          </w:p>
          <w:p w:rsidR="00CB3685" w:rsidRDefault="00CB3685">
            <w:pPr>
              <w:pStyle w:val="ConsPlusNormal"/>
            </w:pPr>
            <w:r>
              <w:t>таблетки вагинальные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применяемые в гинекологии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Утеротонизирующие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Алкалоиды спорыньи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метилэргометрин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Простагландины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динопростон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интрацервикальный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мизопростол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применяемые в гинекологии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Адреномиметики, токолитические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гексопреналин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G02CB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пролактина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бромокриптин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G02CX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препараты, применяемые в гинекологии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атозибан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Половые гормоны и модуляторы функции половых органов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Андрогены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3-оксоандрост-4-ена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тестостерон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для наружного применения;</w:t>
            </w:r>
          </w:p>
          <w:p w:rsidR="00CB3685" w:rsidRDefault="00CB3685">
            <w:pPr>
              <w:pStyle w:val="ConsPlusNormal"/>
            </w:pPr>
            <w:r>
              <w:t>раствор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тестостерон (смесь эфиров)</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 (масляный)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Гестагены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G03DA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прегн-4-ена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прогестерон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G03DB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прегнадиена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дидрогестерон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G03DC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эстрена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норэтистерон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Гонадотропины и другие стимуляторы овуляции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G03GA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Гонадотропины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гонадотропин хорионический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p w:rsidR="00CB3685" w:rsidRDefault="00CB3685">
            <w:pPr>
              <w:pStyle w:val="ConsPlusNormal"/>
            </w:pPr>
            <w:r>
              <w:t>лиофилизат для приготовления раствора для внутримышечного и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корифоллитропин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фоллитропин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и подкожного введения;</w:t>
            </w:r>
          </w:p>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фоллитропин альфа + лутропин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G03GB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Синтетические стимуляторы овуляции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кломифен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G03H</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Антиандрогены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G03HA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Антиандрогены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ципротерон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 масляный;</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применяемые в урологии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G04B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применяемые в урологии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G04BD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Средства для лечения учащенного мочеиспускания и недержания мочи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солифенацин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G04C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доброкачественной гиперплазии предстательной железы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G04CA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Альфа-адреноблокаторы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алфузозин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пролонгированного действия;</w:t>
            </w:r>
          </w:p>
          <w:p w:rsidR="00CB3685" w:rsidRDefault="00CB3685">
            <w:pPr>
              <w:pStyle w:val="ConsPlusNormal"/>
            </w:pPr>
            <w:r>
              <w:t>таблетки пролонгированного действия, покрытые оболочкой;</w:t>
            </w:r>
          </w:p>
          <w:p w:rsidR="00CB3685" w:rsidRDefault="00CB3685">
            <w:pPr>
              <w:pStyle w:val="ConsPlusNormal"/>
            </w:pPr>
            <w:r>
              <w:t>таблетки с контролируемым высвобождением,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тамсулозин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кишечнорастворимые пролонгированного действия;</w:t>
            </w:r>
          </w:p>
          <w:p w:rsidR="00CB3685" w:rsidRDefault="00CB3685">
            <w:pPr>
              <w:pStyle w:val="ConsPlusNormal"/>
            </w:pPr>
            <w:r>
              <w:t>капсулы кишечнорастворимые с пролонгированным высвобождением;</w:t>
            </w:r>
          </w:p>
          <w:p w:rsidR="00CB3685" w:rsidRDefault="00CB3685">
            <w:pPr>
              <w:pStyle w:val="ConsPlusNormal"/>
            </w:pPr>
            <w:r>
              <w:t>капсулы пролонгированного действия;</w:t>
            </w:r>
          </w:p>
          <w:p w:rsidR="00CB3685" w:rsidRDefault="00CB3685">
            <w:pPr>
              <w:pStyle w:val="ConsPlusNormal"/>
            </w:pPr>
            <w:r>
              <w:t>капсулы с модифицированным высвобождением;</w:t>
            </w:r>
          </w:p>
          <w:p w:rsidR="00CB3685" w:rsidRDefault="00CB3685">
            <w:pPr>
              <w:pStyle w:val="ConsPlusNormal"/>
            </w:pPr>
            <w:r>
              <w:t>капсулы с пролонгированным высвобождением;</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контролируемым высвобождением, покрытые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G04CB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тестостерон-5-альфа-редуктазы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финастерид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Гормональные препараты системного действия, кроме половых гормонов и инсулинов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гипофиза и гипоталамуса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передней доли гипофиза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H01AC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Соматропин и его агонисты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соматропин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H01AX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гормоны передней доли гипофиза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пэгвисомант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задней доли гипофиза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Вазопрессин и его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десмопрессин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назальные;</w:t>
            </w:r>
          </w:p>
          <w:p w:rsidR="00CB3685" w:rsidRDefault="00CB3685">
            <w:pPr>
              <w:pStyle w:val="ConsPlusNormal"/>
            </w:pPr>
            <w:r>
              <w:t>спрей назальный дозированный;</w:t>
            </w:r>
          </w:p>
          <w:p w:rsidR="00CB3685" w:rsidRDefault="00CB3685">
            <w:pPr>
              <w:pStyle w:val="ConsPlusNormal"/>
            </w:pPr>
            <w:r>
              <w:t>таблетки;</w:t>
            </w:r>
          </w:p>
          <w:p w:rsidR="00CB3685" w:rsidRDefault="00CB3685">
            <w:pPr>
              <w:pStyle w:val="ConsPlusNormal"/>
            </w:pPr>
            <w:r>
              <w:t>таблетки, диспергируемые в полости рта;</w:t>
            </w:r>
          </w:p>
          <w:p w:rsidR="00CB3685" w:rsidRDefault="00CB3685">
            <w:pPr>
              <w:pStyle w:val="ConsPlusNormal"/>
            </w:pPr>
            <w:r>
              <w:t>таблетки-лиофилизат;</w:t>
            </w:r>
          </w:p>
          <w:p w:rsidR="00CB3685" w:rsidRDefault="00CB3685">
            <w:pPr>
              <w:pStyle w:val="ConsPlusNormal"/>
            </w:pPr>
            <w:r>
              <w:t>таблетки подъязычные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терлипрессин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Окситоцин и его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карбетоцин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окситоцин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инфузий и внутримышечного введения;</w:t>
            </w:r>
          </w:p>
          <w:p w:rsidR="00CB3685" w:rsidRDefault="00CB3685">
            <w:pPr>
              <w:pStyle w:val="ConsPlusNormal"/>
            </w:pPr>
            <w:r>
              <w:t>раствор для инъекций;</w:t>
            </w:r>
          </w:p>
          <w:p w:rsidR="00CB3685" w:rsidRDefault="00CB3685">
            <w:pPr>
              <w:pStyle w:val="ConsPlusNormal"/>
            </w:pPr>
            <w:r>
              <w:t>раствор для инъекций и местного применения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гипоталамуса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H01CB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Соматостатин и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ланреотид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для подкожного введения пролонгированного действия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октреотид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суспензии для внутримышечного введения пролонгированного действия;</w:t>
            </w:r>
          </w:p>
          <w:p w:rsidR="00CB3685" w:rsidRDefault="00CB3685">
            <w:pPr>
              <w:pStyle w:val="ConsPlusNormal"/>
            </w:pPr>
            <w:r>
              <w:t>микросферы для приготовления суспензии для внутримышечного введения;</w:t>
            </w:r>
          </w:p>
          <w:p w:rsidR="00CB3685" w:rsidRDefault="00CB3685">
            <w:pPr>
              <w:pStyle w:val="ConsPlusNormal"/>
            </w:pPr>
            <w:r>
              <w:t>микросферы для приготовления суспензии для внутримышечного введения пролонгированного действия;</w:t>
            </w:r>
          </w:p>
          <w:p w:rsidR="00CB3685" w:rsidRDefault="00CB3685">
            <w:pPr>
              <w:pStyle w:val="ConsPlusNormal"/>
            </w:pPr>
            <w:r>
              <w:t>раствор для внутривенного и подкожного введения;</w:t>
            </w:r>
          </w:p>
          <w:p w:rsidR="00CB3685" w:rsidRDefault="00CB3685">
            <w:pPr>
              <w:pStyle w:val="ConsPlusNormal"/>
            </w:pPr>
            <w:r>
              <w:t>раствор для инфузий и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пасиреотид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H01CC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Антигонадотропин-рилизинг гормоны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ганиреликс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цетрореликс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Кортикостероиды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Кортикостероиды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H02AA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Минералокортикоиды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флудрокортизон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H02AB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Глюкокортикоиды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гидрокортизон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крем для наружного применения;</w:t>
            </w:r>
          </w:p>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мазь глазная;</w:t>
            </w:r>
          </w:p>
          <w:p w:rsidR="00CB3685" w:rsidRDefault="00CB3685">
            <w:pPr>
              <w:pStyle w:val="ConsPlusNormal"/>
            </w:pPr>
            <w:r>
              <w:t>мазь для наружного применения;</w:t>
            </w:r>
          </w:p>
          <w:p w:rsidR="00CB3685" w:rsidRDefault="00CB3685">
            <w:pPr>
              <w:pStyle w:val="ConsPlusNormal"/>
            </w:pPr>
            <w:r>
              <w:t>суспензия для внутримышечного и внутрисуставного введения;</w:t>
            </w:r>
          </w:p>
          <w:p w:rsidR="00CB3685" w:rsidRDefault="00CB3685">
            <w:pPr>
              <w:pStyle w:val="ConsPlusNormal"/>
            </w:pPr>
            <w:r>
              <w:t>таблетки;</w:t>
            </w:r>
          </w:p>
          <w:p w:rsidR="00CB3685" w:rsidRDefault="00CB3685">
            <w:pPr>
              <w:pStyle w:val="ConsPlusNormal"/>
            </w:pPr>
            <w:r>
              <w:t>эмульсия для наружного применения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дексаметазон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имплантат для интравитреального введения;</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метилпреднизолон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преднизолон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мазь для наружного применения;</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щитовидной железы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щитовидной железы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щитовидной железы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левотироксин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Антитиреоидные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H03BB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Серосодержащие производные имидазола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тиамазол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йода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H03CA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йода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калия йодид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жевательные;</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поджелудочной железы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расщепляющие гликоген</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H04AA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расщепляющие гликоген</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глюкагон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регулирующие обмен кальция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H05A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Паратиреоидные гормоны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H05AA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Паратиреоидные гормоны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терипаратид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H05B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Антипаратиреоидные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H05BA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кальцитонина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кальцитонин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p w:rsidR="00CB3685" w:rsidRDefault="00CB3685">
            <w:pPr>
              <w:pStyle w:val="ConsPlusNormal"/>
            </w:pPr>
            <w:r>
              <w:t>спрей назальный;</w:t>
            </w:r>
          </w:p>
          <w:p w:rsidR="00CB3685" w:rsidRDefault="00CB3685">
            <w:pPr>
              <w:pStyle w:val="ConsPlusNormal"/>
            </w:pPr>
            <w:r>
              <w:t>спрей назальный дозированный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H05BX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антипаратиреоидные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парикальцитол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цинакальцет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этелкальцетид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Противомикробные препараты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Антибактериальные препараты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Тетрациклины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Тетрациклины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доксициклин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инфузий;</w:t>
            </w:r>
          </w:p>
          <w:p w:rsidR="00CB3685" w:rsidRDefault="00CB3685">
            <w:pPr>
              <w:pStyle w:val="ConsPlusNormal"/>
            </w:pPr>
            <w:r>
              <w:t>таблетки;</w:t>
            </w:r>
          </w:p>
          <w:p w:rsidR="00CB3685" w:rsidRDefault="00CB3685">
            <w:pPr>
              <w:pStyle w:val="ConsPlusNormal"/>
            </w:pPr>
            <w:r>
              <w:t>таблетки диспергируемые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тигециклин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Амфениколы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Амфениколы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хлорамфеникол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Бета-лактамные антибактериальные препараты: пенициллины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Пенициллины широкого спектра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амоксициллин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суспензии для приема внутрь;</w:t>
            </w:r>
          </w:p>
          <w:p w:rsidR="00CB3685" w:rsidRDefault="00CB3685">
            <w:pPr>
              <w:pStyle w:val="ConsPlusNormal"/>
            </w:pPr>
            <w:r>
              <w:t>капсулы;</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таблетки;</w:t>
            </w:r>
          </w:p>
          <w:p w:rsidR="00CB3685" w:rsidRDefault="00CB3685">
            <w:pPr>
              <w:pStyle w:val="ConsPlusNormal"/>
            </w:pPr>
            <w:r>
              <w:t>таблетки диспергируемые;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ампициллин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w:t>
            </w:r>
          </w:p>
          <w:p w:rsidR="00CB3685" w:rsidRDefault="00CB3685">
            <w:pPr>
              <w:pStyle w:val="ConsPlusNormal"/>
            </w:pPr>
            <w:r>
              <w:t>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J01CE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Пенициллины, чувствительные к бета-лактамазам</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бензатина бензилпенициллин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суспензии для внутримышечного введения;</w:t>
            </w:r>
          </w:p>
          <w:p w:rsidR="00CB3685" w:rsidRDefault="00CB3685">
            <w:pPr>
              <w:pStyle w:val="ConsPlusNormal"/>
            </w:pPr>
            <w:r>
              <w:t>порошок для приготовления суспензии для внутримышечного введения пролонгированного действия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бензилпенициллин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и подкожного введения;</w:t>
            </w:r>
          </w:p>
          <w:p w:rsidR="00CB3685" w:rsidRDefault="00CB3685">
            <w:pPr>
              <w:pStyle w:val="ConsPlusNormal"/>
            </w:pPr>
            <w:r>
              <w:t>порошок для приготовления раствора для инъекций;</w:t>
            </w:r>
          </w:p>
          <w:p w:rsidR="00CB3685" w:rsidRDefault="00CB3685">
            <w:pPr>
              <w:pStyle w:val="ConsPlusNormal"/>
            </w:pPr>
            <w:r>
              <w:t>порошок для приготовления раствора для инъекций и местного применения;</w:t>
            </w:r>
          </w:p>
          <w:p w:rsidR="00CB3685" w:rsidRDefault="00CB3685">
            <w:pPr>
              <w:pStyle w:val="ConsPlusNormal"/>
            </w:pPr>
            <w:r>
              <w:t>порошок для приготовления суспензии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феноксиметилпенициллин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суспензии для приема внутрь;</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J01CF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Пенициллины, устойчивые к бета-лактамазам</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оксациллин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J01CR</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Комбинации пенициллинов, включая комбинации с ингибиторами бета-лактамаз</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амоксициллин + клавулановая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введения;</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таблетки диспергируемые;</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с модифицированным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ампициллин + сульбактам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бета-лактамные антибактериальные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Цефалоспорины 1-го поколения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цефазолин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порошок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цефалексин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суспензии для приема внутрь;</w:t>
            </w:r>
          </w:p>
          <w:p w:rsidR="00CB3685" w:rsidRDefault="00CB3685">
            <w:pPr>
              <w:pStyle w:val="ConsPlusNormal"/>
            </w:pPr>
            <w:r>
              <w:t>капсулы;</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Цефалоспорины 2-го поколения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цефуроксим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суспензии для приема внутрь;</w:t>
            </w:r>
          </w:p>
          <w:p w:rsidR="00CB3685" w:rsidRDefault="00CB3685">
            <w:pPr>
              <w:pStyle w:val="ConsPlusNormal"/>
            </w:pPr>
            <w:r>
              <w:t>порошок для приготовления раствора для внутривенного введения;</w:t>
            </w:r>
          </w:p>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порошок для приготовления раствора для инфузий;</w:t>
            </w:r>
          </w:p>
          <w:p w:rsidR="00CB3685" w:rsidRDefault="00CB3685">
            <w:pPr>
              <w:pStyle w:val="ConsPlusNormal"/>
            </w:pPr>
            <w:r>
              <w:t>порошок для приготовления раствора для инъекций;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Цефалоспорины 3-го поколения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цефотаксим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порошок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цефтазидим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введения;</w:t>
            </w:r>
          </w:p>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инфузий;</w:t>
            </w:r>
          </w:p>
          <w:p w:rsidR="00CB3685" w:rsidRDefault="00CB3685">
            <w:pPr>
              <w:pStyle w:val="ConsPlusNormal"/>
            </w:pPr>
            <w:r>
              <w:t>порошок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цефтриаксон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введения;</w:t>
            </w:r>
          </w:p>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порошок для приготовления раствора для инфузий;</w:t>
            </w:r>
          </w:p>
          <w:p w:rsidR="00CB3685" w:rsidRDefault="00CB3685">
            <w:pPr>
              <w:pStyle w:val="ConsPlusNormal"/>
            </w:pPr>
            <w:r>
              <w:t>порошок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цефоперазон + сульбактам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Цефалоспорины 4-го поколения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цефепим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J01DH</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Карбапенемы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имипенем + циластатин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меропенем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эртапенем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w:t>
            </w:r>
          </w:p>
          <w:p w:rsidR="00CB3685" w:rsidRDefault="00CB3685">
            <w:pPr>
              <w:pStyle w:val="ConsPlusNormal"/>
            </w:pPr>
            <w:r>
              <w:t>лиофилизат для приготовления раствора для внутривенного и внутримышечного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J01DI</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цефалоспорины и пенемы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цефтазидим + [авибактам]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цефтаролина фосамил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цефтолозан + [тазобактам]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концентрата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Сульфаниламиды и триметоприм</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J01EE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Комбинированные препараты сульфаниламидов и триметоприма, включая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ко-тримоксазол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суспензия для приема внутрь;</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Макролиды, линкозамиды и стрептограмины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J01FA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Макролиды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азитромицин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инфузий;</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порошок для приготовления суспензии для приема внутрь (для детей);</w:t>
            </w:r>
          </w:p>
          <w:p w:rsidR="00CB3685" w:rsidRDefault="00CB3685">
            <w:pPr>
              <w:pStyle w:val="ConsPlusNormal"/>
            </w:pPr>
            <w:r>
              <w:t>таблетки диспергируемые;</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джозамицин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диспергируемые;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кларитромицин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суспензии для приема внутрь;</w:t>
            </w:r>
          </w:p>
          <w:p w:rsidR="00CB3685" w:rsidRDefault="00CB3685">
            <w:pPr>
              <w:pStyle w:val="ConsPlusNormal"/>
            </w:pPr>
            <w:r>
              <w:t>капсулы;</w:t>
            </w:r>
          </w:p>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лиофилизат для приготовления раствора для инфузий;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J01FF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Линкозамиды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клиндамицин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внутривенного и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Аминогликозиды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J01GA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Стрептомицины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стрептомицин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внутримышечного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J01GB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аминогликозиды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амикацин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инфузий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гентамицин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порошок для приготовления раствора для внутримышечного введения;</w:t>
            </w:r>
          </w:p>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канамицин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тобрамицин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капсулы с порошком для ингаляций;</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ингаляций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J01M</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Антибактериальные препараты, производные хинолона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J01MA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Фторхинолоны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гатифлоксацин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раствор для инфузий;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ломефлоксацин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моксифлоксацин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раствор для инфузий;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капли глазные и ушные;</w:t>
            </w:r>
          </w:p>
          <w:p w:rsidR="00CB3685" w:rsidRDefault="00CB3685">
            <w:pPr>
              <w:pStyle w:val="ConsPlusNormal"/>
            </w:pPr>
            <w:r>
              <w:t>мазь глазная;</w:t>
            </w:r>
          </w:p>
          <w:p w:rsidR="00CB3685" w:rsidRDefault="00CB3685">
            <w:pPr>
              <w:pStyle w:val="ConsPlusNormal"/>
            </w:pPr>
            <w:r>
              <w:t>раствор для инфузий;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спарфлоксацин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ципрофлоксацин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капли глазные и ушные;</w:t>
            </w:r>
          </w:p>
          <w:p w:rsidR="00CB3685" w:rsidRDefault="00CB3685">
            <w:pPr>
              <w:pStyle w:val="ConsPlusNormal"/>
            </w:pPr>
            <w:r>
              <w:t>капли ушные;</w:t>
            </w:r>
          </w:p>
          <w:p w:rsidR="00CB3685" w:rsidRDefault="00CB3685">
            <w:pPr>
              <w:pStyle w:val="ConsPlusNormal"/>
            </w:pPr>
            <w:r>
              <w:t>концентрат для приготовления раствора для инфузий;</w:t>
            </w:r>
          </w:p>
          <w:p w:rsidR="00CB3685" w:rsidRDefault="00CB3685">
            <w:pPr>
              <w:pStyle w:val="ConsPlusNormal"/>
            </w:pPr>
            <w:r>
              <w:t>мазь глазная;</w:t>
            </w:r>
          </w:p>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антибактериальные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J01XA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Антибиотики гликопептидной структуры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ванкомицин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p w:rsidR="00CB3685" w:rsidRDefault="00CB3685">
            <w:pPr>
              <w:pStyle w:val="ConsPlusNormal"/>
            </w:pPr>
            <w:r>
              <w:t>лиофилизат для приготовления раствора для инфузий и приема внутрь;</w:t>
            </w:r>
          </w:p>
          <w:p w:rsidR="00CB3685" w:rsidRDefault="00CB3685">
            <w:pPr>
              <w:pStyle w:val="ConsPlusNormal"/>
            </w:pPr>
            <w:r>
              <w:t>порошок для приготовления раствора для инфузий;</w:t>
            </w:r>
          </w:p>
          <w:p w:rsidR="00CB3685" w:rsidRDefault="00CB3685">
            <w:pPr>
              <w:pStyle w:val="ConsPlusNormal"/>
            </w:pPr>
            <w:r>
              <w:t>порошок для приготовления раствора для инфузий и приема внутрь</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телаванцин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J01XD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имидазола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метронидазол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J01XX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антибактериальные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даптомицин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линезолид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суспензии для приема внутрь;</w:t>
            </w:r>
          </w:p>
          <w:p w:rsidR="00CB3685" w:rsidRDefault="00CB3685">
            <w:pPr>
              <w:pStyle w:val="ConsPlusNormal"/>
            </w:pPr>
            <w:r>
              <w:t>раствор для инфузий;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тедизолид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фосфомицин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Противогрибковые препараты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Противогрибковые препараты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J02AA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Антибиотики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амфотерицин B</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нистатин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J02AC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триазола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вориконазол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лиофилизат для приготовления раствора для инфузий;</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позаконазол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приема внутрь</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флуконазол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порошок для приготовления суспензии для приема внутрь;</w:t>
            </w:r>
          </w:p>
          <w:p w:rsidR="00CB3685" w:rsidRDefault="00CB3685">
            <w:pPr>
              <w:pStyle w:val="ConsPlusNormal"/>
            </w:pPr>
            <w:r>
              <w:t>раствор для внутривенного введения;</w:t>
            </w:r>
          </w:p>
          <w:p w:rsidR="00CB3685" w:rsidRDefault="00CB3685">
            <w:pPr>
              <w:pStyle w:val="ConsPlusNormal"/>
            </w:pPr>
            <w:r>
              <w:t>раствор для инфузий;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J02AX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противогрибковые препараты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каспофунгин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микафунгин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активные в отношении микобактерий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Противотуберкулезные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Аминосалициловая кислота и ее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аминосалициловая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замедленного высвобождения для приема внутрь;</w:t>
            </w:r>
          </w:p>
          <w:p w:rsidR="00CB3685" w:rsidRDefault="00CB3685">
            <w:pPr>
              <w:pStyle w:val="ConsPlusNormal"/>
            </w:pPr>
            <w:r>
              <w:t>гранулы кишечнорастворимые;</w:t>
            </w:r>
          </w:p>
          <w:p w:rsidR="00CB3685" w:rsidRDefault="00CB3685">
            <w:pPr>
              <w:pStyle w:val="ConsPlusNormal"/>
            </w:pPr>
            <w:r>
              <w:t>гранулы, покрытые кишечнорастворимой оболочкой;</w:t>
            </w:r>
          </w:p>
          <w:p w:rsidR="00CB3685" w:rsidRDefault="00CB3685">
            <w:pPr>
              <w:pStyle w:val="ConsPlusNormal"/>
            </w:pPr>
            <w:r>
              <w:t>лиофилизат для приготовления раствора для инфузий;</w:t>
            </w:r>
          </w:p>
          <w:p w:rsidR="00CB3685" w:rsidRDefault="00CB3685">
            <w:pPr>
              <w:pStyle w:val="ConsPlusNormal"/>
            </w:pPr>
            <w:r>
              <w:t>раствор для инфузий;</w:t>
            </w:r>
          </w:p>
          <w:p w:rsidR="00CB3685" w:rsidRDefault="00CB3685">
            <w:pPr>
              <w:pStyle w:val="ConsPlusNormal"/>
            </w:pPr>
            <w:r>
              <w:t>таблетки кишечнорастворимые, покрытые пленочной оболочкой;</w:t>
            </w:r>
          </w:p>
          <w:p w:rsidR="00CB3685" w:rsidRDefault="00CB3685">
            <w:pPr>
              <w:pStyle w:val="ConsPlusNormal"/>
            </w:pPr>
            <w:r>
              <w:t>таблетки, покрытые кишечнорастворимой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Антибиотики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капреомицин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инфузий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рифабутин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рифампицин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инфузий;</w:t>
            </w:r>
          </w:p>
          <w:p w:rsidR="00CB3685" w:rsidRDefault="00CB3685">
            <w:pPr>
              <w:pStyle w:val="ConsPlusNormal"/>
            </w:pPr>
            <w:r>
              <w:t>лиофилизат для приготовления раствора для инъекций;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циклосерин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Гидразиды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внутримышечного, ингаляционного и эндотрахеального введения;</w:t>
            </w:r>
          </w:p>
          <w:p w:rsidR="00CB3685" w:rsidRDefault="00CB3685">
            <w:pPr>
              <w:pStyle w:val="ConsPlusNormal"/>
            </w:pPr>
            <w:r>
              <w:t>раствор для инъекций;</w:t>
            </w:r>
          </w:p>
          <w:p w:rsidR="00CB3685" w:rsidRDefault="00CB3685">
            <w:pPr>
              <w:pStyle w:val="ConsPlusNormal"/>
            </w:pPr>
            <w:r>
              <w:t>раствор для инъекций и ингаляций;</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тиокарбамида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протионамид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этионамид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J04AK</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противотуберкулезные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бедаквилин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пиразинамид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теризидон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тиоуреидоиминометилпиридиния перхлорат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этамбутол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J04AM</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Комбинированные противотуберкулезные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ломефлоксацин + пиразинамид + этамбутол + пиридоксин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пиразинамид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пиразинамид + рифампицин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диспергируемые;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пиразинамид + рифампицин + этамбутол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пиразинамид + рифампицин + этамбутол + пиридоксин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рифампицин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изониазид + этамбутол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ломефлоксацин + пиразинамид + протионамид + этамбутол + пиридоксин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Противолепрозные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J04BA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Противолепрозные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дапсон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Противовирусные препараты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Противовирусные препараты прямого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Нуклеозиды и нуклеотиды, кроме ингибиторов обратной транскриптазы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ацикловир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крем для местного и наружного применения;</w:t>
            </w:r>
          </w:p>
          <w:p w:rsidR="00CB3685" w:rsidRDefault="00CB3685">
            <w:pPr>
              <w:pStyle w:val="ConsPlusNormal"/>
            </w:pPr>
            <w:r>
              <w:t>крем для наружного применения;</w:t>
            </w:r>
          </w:p>
          <w:p w:rsidR="00CB3685" w:rsidRDefault="00CB3685">
            <w:pPr>
              <w:pStyle w:val="ConsPlusNormal"/>
            </w:pPr>
            <w:r>
              <w:t>лиофилизат для приготовления раствора для инфузий;</w:t>
            </w:r>
          </w:p>
          <w:p w:rsidR="00CB3685" w:rsidRDefault="00CB3685">
            <w:pPr>
              <w:pStyle w:val="ConsPlusNormal"/>
            </w:pPr>
            <w:r>
              <w:t>мазь глазная;</w:t>
            </w:r>
          </w:p>
          <w:p w:rsidR="00CB3685" w:rsidRDefault="00CB3685">
            <w:pPr>
              <w:pStyle w:val="ConsPlusNormal"/>
            </w:pPr>
            <w:r>
              <w:t>мазь для местного и наружного применения;</w:t>
            </w:r>
          </w:p>
          <w:p w:rsidR="00CB3685" w:rsidRDefault="00CB3685">
            <w:pPr>
              <w:pStyle w:val="ConsPlusNormal"/>
            </w:pPr>
            <w:r>
              <w:t>мазь для наружного применения;</w:t>
            </w:r>
          </w:p>
          <w:p w:rsidR="00CB3685" w:rsidRDefault="00CB3685">
            <w:pPr>
              <w:pStyle w:val="ConsPlusNormal"/>
            </w:pPr>
            <w:r>
              <w:t>порошок для приготовления раствора для инфузий;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валганцикловир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ганцикловир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протеаз</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атазанавир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дарунавир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нарлапревир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ритонавир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саквинавир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фосампренавир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приема внутрь;</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J05AF</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Нуклеозиды и нуклеотиды - ингибиторы обратной транскриптазы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абакавир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диданозин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кишечнорастворимые;</w:t>
            </w:r>
          </w:p>
          <w:p w:rsidR="00CB3685" w:rsidRDefault="00CB3685">
            <w:pPr>
              <w:pStyle w:val="ConsPlusNormal"/>
            </w:pPr>
            <w:r>
              <w:t>порошок для приготовления раствора для приема внутрь</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зидовудин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инфузий;</w:t>
            </w:r>
          </w:p>
          <w:p w:rsidR="00CB3685" w:rsidRDefault="00CB3685">
            <w:pPr>
              <w:pStyle w:val="ConsPlusNormal"/>
            </w:pPr>
            <w:r>
              <w:t>раствор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ламивудин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ставудин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порошок для приготовления раствора для приема внутрь</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телбивудин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тенофовир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фосфазид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энтекавир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J05AG</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Ненуклеозидные ингибиторы обратной транскриптазы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невирапин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приема внутрь;</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элсульфавирин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этравирин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эфавиренз</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J05AH</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нейраминидазы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осельтамивир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J05AP</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Противовирусные препараты для лечения гепатита C</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глекапревир + пибрентасвир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даклатасвир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дасабувир; омбитасвир + паритапревир + ритонавир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таблеток набор</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рибавирин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суспензии для приема внутрь;</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симепревир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софосбувир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J05AR</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Комбинированные противовирусные препараты для лечения ВИЧ-инфекции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абакавир + ламивудин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абакавир + зидовудин + ламивудин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зидовудин + ламивудин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лопинавир + ритонавир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рилпивирин + тенофовир + эмтрицитабин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J05AX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противовирусные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гразопревир + элбасвир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долутегравир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имидазолилэтанамид пентандиовой кислоты</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кагоцел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маравирок</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ралтегравир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жевательные;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умифеновир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Иммунные сыворотки и иммуноглобулины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J06A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Иммунные сыворотки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J06AA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Иммунные сыворотки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анатоксин дифтерийный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анатоксин дифтерийно-столбнячный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анатоксин столбнячный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антитоксин яда гадюки обыкновенной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сыворотка противоботулиническая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сыворотка противогангренозная поливалентная очищенная концентрированная лошадиная жидкая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сыворотка противодифтерийная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сыворотка противостолбнячная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J06B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J06BA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Иммуноглобулины, нормальные человеческие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человека нормальный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J06BB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Специфические иммуноглобулины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антирабический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против клещевого энцефалита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противостолбнячный человека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человека антирезус RHO(D)</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p w:rsidR="00CB3685" w:rsidRDefault="00CB3685">
            <w:pPr>
              <w:pStyle w:val="ConsPlusNormal"/>
            </w:pPr>
            <w:r>
              <w:t>раствор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человека противостафилококковый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паливизумаб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p w:rsidR="00CB3685" w:rsidRDefault="00CB3685">
            <w:pPr>
              <w:pStyle w:val="ConsPlusNormal"/>
            </w:pPr>
            <w:r>
              <w:t>раствор для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J07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Вакцины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Противоопухолевые препараты и иммуномодуляторы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Противоопухолевые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Алкилирующие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азотистого иприта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бендамустин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порошок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ифосфамид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инфузий;</w:t>
            </w:r>
          </w:p>
          <w:p w:rsidR="00CB3685" w:rsidRDefault="00CB3685">
            <w:pPr>
              <w:pStyle w:val="ConsPlusNormal"/>
            </w:pPr>
            <w:r>
              <w:t>порошок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мелфалан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w:t>
            </w:r>
          </w:p>
          <w:p w:rsidR="00CB3685" w:rsidRDefault="00CB3685">
            <w:pPr>
              <w:pStyle w:val="ConsPlusNormal"/>
            </w:pPr>
            <w:r>
              <w:t>раствора для внутрисосудистого введения;</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хлорамбуцил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циклофосфамид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порошок для приготовления раствора для внутривенного введения;</w:t>
            </w:r>
          </w:p>
          <w:p w:rsidR="00CB3685" w:rsidRDefault="00CB3685">
            <w:pPr>
              <w:pStyle w:val="ConsPlusNormal"/>
            </w:pPr>
            <w:r>
              <w:t>порошок для приготовления раствора для внутривенного и внутримышечного введения;</w:t>
            </w:r>
          </w:p>
          <w:p w:rsidR="00CB3685" w:rsidRDefault="00CB3685">
            <w:pPr>
              <w:pStyle w:val="ConsPlusNormal"/>
            </w:pPr>
            <w:r>
              <w:t>таблетки, покрытые оболочкой;</w:t>
            </w:r>
          </w:p>
          <w:p w:rsidR="00CB3685" w:rsidRDefault="00CB3685">
            <w:pPr>
              <w:pStyle w:val="ConsPlusNormal"/>
            </w:pPr>
            <w:r>
              <w:t>таблетки, покрытые сахарной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Алкилсульфонаты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бусульфан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нитрозомочевины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кармустин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ломустин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алкилирующие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дакарбазин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темозоломид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Антиметаболиты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фолиевой кислоты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метотрексат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w:t>
            </w:r>
          </w:p>
          <w:p w:rsidR="00CB3685" w:rsidRDefault="00CB3685">
            <w:pPr>
              <w:pStyle w:val="ConsPlusNormal"/>
            </w:pPr>
            <w:r>
              <w:t>раствора для инфузий;</w:t>
            </w:r>
          </w:p>
          <w:p w:rsidR="00CB3685" w:rsidRDefault="00CB3685">
            <w:pPr>
              <w:pStyle w:val="ConsPlusNormal"/>
            </w:pPr>
            <w:r>
              <w:t>лиофилизат для приготовления</w:t>
            </w:r>
          </w:p>
          <w:p w:rsidR="00CB3685" w:rsidRDefault="00CB3685">
            <w:pPr>
              <w:pStyle w:val="ConsPlusNormal"/>
            </w:pPr>
            <w:r>
              <w:t>раствора для инфузий;</w:t>
            </w:r>
          </w:p>
          <w:p w:rsidR="00CB3685" w:rsidRDefault="00CB3685">
            <w:pPr>
              <w:pStyle w:val="ConsPlusNormal"/>
            </w:pPr>
            <w:r>
              <w:t>лиофилизат для приготовления</w:t>
            </w:r>
          </w:p>
          <w:p w:rsidR="00CB3685" w:rsidRDefault="00CB3685">
            <w:pPr>
              <w:pStyle w:val="ConsPlusNormal"/>
            </w:pPr>
            <w:r>
              <w:t>раствора для инъекций;</w:t>
            </w:r>
          </w:p>
          <w:p w:rsidR="00CB3685" w:rsidRDefault="00CB3685">
            <w:pPr>
              <w:pStyle w:val="ConsPlusNormal"/>
            </w:pPr>
            <w:r>
              <w:t>раствор для инъекций;</w:t>
            </w:r>
          </w:p>
          <w:p w:rsidR="00CB3685" w:rsidRDefault="00CB3685">
            <w:pPr>
              <w:pStyle w:val="ConsPlusNormal"/>
            </w:pPr>
            <w:r>
              <w:t>раствор для подкожного введения;</w:t>
            </w:r>
          </w:p>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пеметрексед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ралтитрексид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пурина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меркаптопурин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неларабин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флударабин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внутривенного введения;</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L01BC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пиримидина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азацитидин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суспензии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гемцитабин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капецитабин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фторурацил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внутрисосудистого введения;</w:t>
            </w:r>
          </w:p>
          <w:p w:rsidR="00CB3685" w:rsidRDefault="00CB3685">
            <w:pPr>
              <w:pStyle w:val="ConsPlusNormal"/>
            </w:pPr>
            <w:r>
              <w:t>раствор для внутрисосудистого и внутриполостного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цитарабин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w:t>
            </w:r>
          </w:p>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Алкалоиды растительного происхождения и другие природные вещества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Алкалоиды барвинка и их аналоги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винбластин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винкристин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винорелбин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концентрат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L01CB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подофиллотоксина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этопозид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концентрат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L01CD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Таксаны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доцетаксел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кабазитаксел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паклитаксел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раствора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Противоопухолевые антибиотики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L01DB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Антрациклины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даунорубицин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доксорубицин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внутрисосудистого и внутрипузырного введения;</w:t>
            </w:r>
          </w:p>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раствора для внутрисосудистого и внутрипузырного введения;</w:t>
            </w:r>
          </w:p>
          <w:p w:rsidR="00CB3685" w:rsidRDefault="00CB3685">
            <w:pPr>
              <w:pStyle w:val="ConsPlusNormal"/>
            </w:pPr>
            <w:r>
              <w:t>раствор для внутрисосудистого и внутрипузырного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идарубицин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митоксантрон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внутривенного и внутриплеврального введения;</w:t>
            </w:r>
          </w:p>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эпирубицин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внутрисосудистого и внутрипузырного введения;</w:t>
            </w:r>
          </w:p>
          <w:p w:rsidR="00CB3685" w:rsidRDefault="00CB3685">
            <w:pPr>
              <w:pStyle w:val="ConsPlusNormal"/>
            </w:pPr>
            <w:r>
              <w:t>лиофилизат для приготовления раствора для внутрисосудистого и внутрипузырного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L01DC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противоопухолевые антибиотики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блеомицин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иксабепилон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митомицин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w:t>
            </w:r>
          </w:p>
          <w:p w:rsidR="00CB3685" w:rsidRDefault="00CB3685">
            <w:pPr>
              <w:pStyle w:val="ConsPlusNormal"/>
            </w:pPr>
            <w:r>
              <w:t>порошок для приготовления раствора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противоопухолевые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L01XA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платины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карбоплатин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оксалиплатин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цисплатин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концентрат для приготовления раствора для инфузий и внутрибрюшинного введения;</w:t>
            </w:r>
          </w:p>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L01XB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Метилгидразины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прокарбазин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L01XC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Моноклональные антитела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атезолизумаб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бевацизумаб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блинатумомаб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брентуксимаб ведотин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даратумумаб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ипилимумаб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ниволумаб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обинутузумаб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панитумумаб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пембролизумаб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пертузумаб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рамуцирумаб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ритуксимаб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трастузумаб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лиофилизат для приготовления раствора для инфузий;</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трастузумаб эмтанзин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цетуксимаб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элотузумаб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L01XE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протеинкиназы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акситиниб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алектиниб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афатиниб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бозутиниб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вандетаниб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вемурафениб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гефитиниб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дабрафениб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дазатиниб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ибрутиниб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иматиниб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кобиметиниб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кризотиниб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лапатиниб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ленватиниб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нилотиниб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нинтеданиб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мягкие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осимертиниб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пазопаниб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палбоциклиб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регорафениб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рибоциклиб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руксолитиниб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сорафениб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сунитиниб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траметиниб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церитиниб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эрлотиниб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L01XX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противоопухолевые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аспарагиназа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афлиберцепт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внутриглазного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бортезомиб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внутривенного и подкожного введения;</w:t>
            </w:r>
          </w:p>
          <w:p w:rsidR="00CB3685" w:rsidRDefault="00CB3685">
            <w:pPr>
              <w:pStyle w:val="ConsPlusNormal"/>
            </w:pPr>
            <w:r>
              <w:t>лиофилизат для приготовления раствора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венетоклакс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висмодегиб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гидроксикарбамид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иксазомиб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иринотекан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карфилзомиб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митотан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третиноин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фактор некроза опухоли альфа-1 (тимозин рекомбинантный)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эрибулин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Противоопухолевые гормональные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Гормоны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Гестагены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медроксипрогестерон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внутримышечного введения;</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L02AE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гонадотропин-рилизинг гормона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бусерелин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суспензии для внутримышечного введения пролонгированного действия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гозерелин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имплантат;</w:t>
            </w:r>
          </w:p>
          <w:p w:rsidR="00CB3685" w:rsidRDefault="00CB3685">
            <w:pPr>
              <w:pStyle w:val="ConsPlusNormal"/>
            </w:pPr>
            <w:r>
              <w:t>капсула для подкожного введения пролонгированного действия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лейпрорелин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лиофилизат для приготовления суспензии для внутримышечного и подкожного введения пролонгированного действия;</w:t>
            </w:r>
          </w:p>
          <w:p w:rsidR="00CB3685" w:rsidRDefault="00CB368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трипторелин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лиофилизат для приготовления суспензии для внутримышечного введения пролонгированного действия;</w:t>
            </w:r>
          </w:p>
          <w:p w:rsidR="00CB3685" w:rsidRDefault="00CB3685">
            <w:pPr>
              <w:pStyle w:val="ConsPlusNormal"/>
            </w:pPr>
            <w:r>
              <w:t>лиофилизат для приготовления суспензии для внутримышечного введения с пролонгированным высвобождением;</w:t>
            </w:r>
          </w:p>
          <w:p w:rsidR="00CB3685" w:rsidRDefault="00CB3685">
            <w:pPr>
              <w:pStyle w:val="ConsPlusNormal"/>
            </w:pPr>
            <w:r>
              <w:t>лиофилизат для приготовления суспензии для внутримышечного и подкожного введения пролонгированного действия;</w:t>
            </w:r>
          </w:p>
          <w:p w:rsidR="00CB3685" w:rsidRDefault="00CB3685">
            <w:pPr>
              <w:pStyle w:val="ConsPlusNormal"/>
            </w:pPr>
            <w:r>
              <w:t>раствор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Антагонисты гормонов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Антиэстрогены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тамоксифен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фулвестрант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Антиандрогены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бикалутамид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флутамид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энзалутамид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L02BG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ароматазы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анастрозол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L02BX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антагонисты гормонов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абиратерон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дегареликс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Иммуностимуляторы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Иммуностимуляторы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L03AA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Колониестимулирующие факторы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филграстим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подкожного введения;</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эмпэгфилграстим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L03AB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Интерфероны</w:t>
            </w:r>
          </w:p>
        </w:tc>
        <w:tc>
          <w:tcPr>
            <w:tcW w:w="2325"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интерферон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для местного и наружного применения;</w:t>
            </w:r>
          </w:p>
          <w:p w:rsidR="00CB3685" w:rsidRDefault="00CB3685">
            <w:pPr>
              <w:pStyle w:val="ConsPlusNormal"/>
            </w:pPr>
            <w:r>
              <w:t>капли назальные;</w:t>
            </w:r>
          </w:p>
          <w:p w:rsidR="00CB3685" w:rsidRDefault="00CB3685">
            <w:pPr>
              <w:pStyle w:val="ConsPlusNormal"/>
            </w:pPr>
            <w:r>
              <w:t>лиофилизат для приготовления раствора для внутримышечного и подкожного введения;</w:t>
            </w:r>
          </w:p>
          <w:p w:rsidR="00CB3685" w:rsidRDefault="00CB3685">
            <w:pPr>
              <w:pStyle w:val="ConsPlusNormal"/>
            </w:pPr>
            <w:r>
              <w:t>лиофилизат для приготовления раствора для внутримышечного, субконъюнктивального введения и закапывания в глаз;</w:t>
            </w:r>
          </w:p>
          <w:p w:rsidR="00CB3685" w:rsidRDefault="00CB3685">
            <w:pPr>
              <w:pStyle w:val="ConsPlusNormal"/>
            </w:pPr>
            <w:r>
              <w:t>лиофилизат для приготовления раствора для интраназального введения;</w:t>
            </w:r>
          </w:p>
          <w:p w:rsidR="00CB3685" w:rsidRDefault="00CB3685">
            <w:pPr>
              <w:pStyle w:val="ConsPlusNormal"/>
            </w:pPr>
            <w:r>
              <w:t>лиофилизат для приготовления раствора для интраназального введения и ингаляций;</w:t>
            </w:r>
          </w:p>
          <w:p w:rsidR="00CB3685" w:rsidRDefault="00CB3685">
            <w:pPr>
              <w:pStyle w:val="ConsPlusNormal"/>
            </w:pPr>
            <w:r>
              <w:t>лиофилизат для приготовления раствора для инъекций;</w:t>
            </w:r>
          </w:p>
          <w:p w:rsidR="00CB3685" w:rsidRDefault="00CB3685">
            <w:pPr>
              <w:pStyle w:val="ConsPlusNormal"/>
            </w:pPr>
            <w:r>
              <w:t>лиофилизат для приготовления раствора для инъекций и местного применения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суспензии для приема внутрь;</w:t>
            </w:r>
          </w:p>
          <w:p w:rsidR="00CB3685" w:rsidRDefault="00CB3685">
            <w:pPr>
              <w:pStyle w:val="ConsPlusNormal"/>
            </w:pPr>
            <w:r>
              <w:t>мазь для наружного и местного применения;</w:t>
            </w:r>
          </w:p>
          <w:p w:rsidR="00CB3685" w:rsidRDefault="00CB3685">
            <w:pPr>
              <w:pStyle w:val="ConsPlusNormal"/>
            </w:pPr>
            <w:r>
              <w:t>раствор для внутримышечного, субконъюнктивального введения и закапывания в глаз;</w:t>
            </w:r>
          </w:p>
          <w:p w:rsidR="00CB3685" w:rsidRDefault="00CB3685">
            <w:pPr>
              <w:pStyle w:val="ConsPlusNormal"/>
            </w:pPr>
            <w:r>
              <w:t>раствор для инъекций;</w:t>
            </w:r>
          </w:p>
          <w:p w:rsidR="00CB3685" w:rsidRDefault="00CB3685">
            <w:pPr>
              <w:pStyle w:val="ConsPlusNormal"/>
            </w:pPr>
            <w:r>
              <w:t>раствор для внутривенного и подкожного введения;</w:t>
            </w:r>
          </w:p>
          <w:p w:rsidR="00CB3685" w:rsidRDefault="00CB3685">
            <w:pPr>
              <w:pStyle w:val="ConsPlusNormal"/>
            </w:pPr>
            <w:r>
              <w:t>раствор для подкожного введения;</w:t>
            </w:r>
          </w:p>
          <w:p w:rsidR="00CB3685" w:rsidRDefault="00CB3685">
            <w:pPr>
              <w:pStyle w:val="ConsPlusNormal"/>
            </w:pPr>
            <w:r>
              <w:t>суппозитории ректальные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интерферон бета-1a</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p w:rsidR="00CB3685" w:rsidRDefault="00CB3685">
            <w:pPr>
              <w:pStyle w:val="ConsPlusNormal"/>
            </w:pPr>
            <w:r>
              <w:t>раствор для внутримышечного введения;</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интерферон бета-1b</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интерферон гамма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и подкожного введения;</w:t>
            </w:r>
          </w:p>
          <w:p w:rsidR="00CB3685" w:rsidRDefault="00CB3685">
            <w:pPr>
              <w:pStyle w:val="ConsPlusNormal"/>
            </w:pPr>
            <w:r>
              <w:t>лиофилизат для приготовления раствора для интраназального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пэгинтерферон альфа-2a</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пэгинтерферон альфа-2b</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пэгинтерферон бета-1a</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цепэгинтерферон альфа-2b</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L03AX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иммуностимуляторы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азоксимера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инъекций и местного применения;</w:t>
            </w:r>
          </w:p>
          <w:p w:rsidR="00CB3685" w:rsidRDefault="00CB3685">
            <w:pPr>
              <w:pStyle w:val="ConsPlusNormal"/>
            </w:pPr>
            <w:r>
              <w:t>суппозитории вагинальные и ректальные;</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вакцина для лечения рака мочевого пузыря БЦЖ</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суспензии для внутрипузырного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глатирамера ацетат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глутамил-цистеинил-глицин динатрия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меглюмина акридонацетат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 покрытые кишечнорастворимой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тилорон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Иммунодепрессанты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Иммунодепрессанты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Селективные иммунодепрессанты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абатацепт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p w:rsidR="00CB3685" w:rsidRDefault="00CB3685">
            <w:pPr>
              <w:pStyle w:val="ConsPlusNormal"/>
            </w:pPr>
            <w:r>
              <w:t>лиофилизат для приготовления концентрата для приготовления раствора для инфузий;</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алемтузумаб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апремиласт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барицитиниб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белимумаб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ведолизумаб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иммуноглобулин антитимоцитарный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w:t>
            </w:r>
          </w:p>
          <w:p w:rsidR="00CB3685" w:rsidRDefault="00CB3685">
            <w:pPr>
              <w:pStyle w:val="ConsPlusNormal"/>
            </w:pPr>
            <w:r>
              <w:t>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лефлуномид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микофенолата мофетил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микофеноловая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кишечнорастворимые, покрытые оболочкой;</w:t>
            </w:r>
          </w:p>
          <w:p w:rsidR="00CB3685" w:rsidRDefault="00CB3685">
            <w:pPr>
              <w:pStyle w:val="ConsPlusNormal"/>
            </w:pPr>
            <w:r>
              <w:t>таблетки, покрытые кишечнорастворимой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натализумаб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окрелизумаб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терифлуномид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тофацитиниб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финголимод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эверолимус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диспергируемые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экулизумаб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фактора некроза опухоли альфа (ФНО-альфа)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адалимумаб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голимумаб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инфликсимаб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инфузий;</w:t>
            </w:r>
          </w:p>
          <w:p w:rsidR="00CB3685" w:rsidRDefault="00CB3685">
            <w:pPr>
              <w:pStyle w:val="ConsPlusNormal"/>
            </w:pPr>
            <w:r>
              <w:t>лиофилизат для приготовления концентрата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цертолизумаба пэгол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этанерцепт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интерлейкина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базиликсимаб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канакинумаб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нетакимаб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сарилумаб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секукинумаб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тоцилизумаб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устекинумаб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кальциневрина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такролимус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пролонгированного действия;</w:t>
            </w:r>
          </w:p>
          <w:p w:rsidR="00CB3685" w:rsidRDefault="00CB3685">
            <w:pPr>
              <w:pStyle w:val="ConsPlusNormal"/>
            </w:pPr>
            <w:r>
              <w:t>концентрат для приготовления раствора для внутривенного введения;</w:t>
            </w:r>
          </w:p>
          <w:p w:rsidR="00CB3685" w:rsidRDefault="00CB3685">
            <w:pPr>
              <w:pStyle w:val="ConsPlusNormal"/>
            </w:pPr>
            <w:r>
              <w:t>мазь для наружного применения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циклоспорин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мягкие;</w:t>
            </w:r>
          </w:p>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приема внутрь</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L04AX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иммунодепрессанты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азатиоприн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леналидомид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пирфенидон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Костно-мышечная система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Противовоспалительные и противоревматические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Нестероидные противовоспалительные и противоревматические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M01AB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уксусной кислоты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диклофенак</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p w:rsidR="00CB3685" w:rsidRDefault="00CB3685">
            <w:pPr>
              <w:pStyle w:val="ConsPlusNormal"/>
            </w:pPr>
            <w:r>
              <w:t>капсулы кишечнорастворимые;</w:t>
            </w:r>
          </w:p>
          <w:p w:rsidR="00CB3685" w:rsidRDefault="00CB3685">
            <w:pPr>
              <w:pStyle w:val="ConsPlusNormal"/>
            </w:pPr>
            <w:r>
              <w:t>капсулы с модифицированным высвобождением;</w:t>
            </w:r>
          </w:p>
          <w:p w:rsidR="00CB3685" w:rsidRDefault="00CB3685">
            <w:pPr>
              <w:pStyle w:val="ConsPlusNormal"/>
            </w:pPr>
            <w:r>
              <w:t>раствор для внутримышечного введения;</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кишечнорастворимой пленочной оболочкой;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w:t>
            </w:r>
          </w:p>
          <w:p w:rsidR="00CB3685" w:rsidRDefault="00CB3685">
            <w:pPr>
              <w:pStyle w:val="ConsPlusNormal"/>
            </w:pPr>
            <w:r>
              <w:t>таблетки пролонгированного действия, покрытые кишечнорастворимой оболочкой;</w:t>
            </w:r>
          </w:p>
          <w:p w:rsidR="00CB3685" w:rsidRDefault="00CB3685">
            <w:pPr>
              <w:pStyle w:val="ConsPlusNormal"/>
            </w:pPr>
            <w:r>
              <w:t>таблетки пролонгированного действия, покрытые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модифицированным высвобождением</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кеторолак</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внутримышечного введения;</w:t>
            </w:r>
          </w:p>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M01AE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пропионовой кислоты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декскетопрофен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ибупрофен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для наружного применения;</w:t>
            </w:r>
          </w:p>
          <w:p w:rsidR="00CB3685" w:rsidRDefault="00CB3685">
            <w:pPr>
              <w:pStyle w:val="ConsPlusNormal"/>
            </w:pPr>
            <w:r>
              <w:t>гранулы для приготовления раствора для приема внутрь;</w:t>
            </w:r>
          </w:p>
          <w:p w:rsidR="00CB3685" w:rsidRDefault="00CB3685">
            <w:pPr>
              <w:pStyle w:val="ConsPlusNormal"/>
            </w:pPr>
            <w:r>
              <w:t>капсулы;</w:t>
            </w:r>
          </w:p>
          <w:p w:rsidR="00CB3685" w:rsidRDefault="00CB3685">
            <w:pPr>
              <w:pStyle w:val="ConsPlusNormal"/>
            </w:pPr>
            <w:r>
              <w:t>крем для наружного применения;</w:t>
            </w:r>
          </w:p>
          <w:p w:rsidR="00CB3685" w:rsidRDefault="00CB3685">
            <w:pPr>
              <w:pStyle w:val="ConsPlusNormal"/>
            </w:pPr>
            <w:r>
              <w:t>мазь для наружного применения;</w:t>
            </w:r>
          </w:p>
          <w:p w:rsidR="00CB3685" w:rsidRDefault="00CB3685">
            <w:pPr>
              <w:pStyle w:val="ConsPlusNormal"/>
            </w:pPr>
            <w:r>
              <w:t>раствор для внутривенного введения;</w:t>
            </w:r>
          </w:p>
          <w:p w:rsidR="00CB3685" w:rsidRDefault="00CB3685">
            <w:pPr>
              <w:pStyle w:val="ConsPlusNormal"/>
            </w:pPr>
            <w:r>
              <w:t>суппозитории ректальные;</w:t>
            </w:r>
          </w:p>
          <w:p w:rsidR="00CB3685" w:rsidRDefault="00CB3685">
            <w:pPr>
              <w:pStyle w:val="ConsPlusNormal"/>
            </w:pPr>
            <w:r>
              <w:t>суппозитории ректальные (для детей);</w:t>
            </w:r>
          </w:p>
          <w:p w:rsidR="00CB3685" w:rsidRDefault="00CB3685">
            <w:pPr>
              <w:pStyle w:val="ConsPlusNormal"/>
            </w:pPr>
            <w:r>
              <w:t>суспензия для приема внутрь;</w:t>
            </w:r>
          </w:p>
          <w:p w:rsidR="00CB3685" w:rsidRDefault="00CB3685">
            <w:pPr>
              <w:pStyle w:val="ConsPlusNormal"/>
            </w:pPr>
            <w:r>
              <w:t>суспензия для приема внутрь (для детей);</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кетопрофен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пролонгированного действия;</w:t>
            </w:r>
          </w:p>
          <w:p w:rsidR="00CB3685" w:rsidRDefault="00CB3685">
            <w:pPr>
              <w:pStyle w:val="ConsPlusNormal"/>
            </w:pPr>
            <w:r>
              <w:t>капсулы с модифицированным высвобождением;</w:t>
            </w:r>
          </w:p>
          <w:p w:rsidR="00CB3685" w:rsidRDefault="00CB3685">
            <w:pPr>
              <w:pStyle w:val="ConsPlusNormal"/>
            </w:pPr>
            <w:r>
              <w:t>лиофилизат для приготовления раствора для внутримышечного введения;</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инфузий и внутримышечного введения;</w:t>
            </w:r>
          </w:p>
          <w:p w:rsidR="00CB3685" w:rsidRDefault="00CB3685">
            <w:pPr>
              <w:pStyle w:val="ConsPlusNormal"/>
            </w:pPr>
            <w:r>
              <w:t>суппозитории ректальные;</w:t>
            </w:r>
          </w:p>
          <w:p w:rsidR="00CB3685" w:rsidRDefault="00CB3685">
            <w:pPr>
              <w:pStyle w:val="ConsPlusNormal"/>
            </w:pPr>
            <w:r>
              <w:t>суппозитории ректальные (для детей);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w:t>
            </w:r>
          </w:p>
          <w:p w:rsidR="00CB3685" w:rsidRDefault="00CB3685">
            <w:pPr>
              <w:pStyle w:val="ConsPlusNormal"/>
            </w:pPr>
            <w:r>
              <w:t>таблетки с модифицированным высвобождением</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M01C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Базисные противоревматические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M01CC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Пеницилламин и подобные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пеницилламин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Миорелаксанты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Миорелаксанты периферического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холина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суксаметония йодид и хлорид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четвертичные аммониевые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пипекурония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рокурония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миорелаксанты периферического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ботулинический токсин типа A</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ботулинический токсин типа A-гемагглютинин комплекс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p w:rsidR="00CB3685" w:rsidRDefault="00CB3685">
            <w:pPr>
              <w:pStyle w:val="ConsPlusNormal"/>
            </w:pPr>
            <w:r>
              <w:t>лиофилизат для приготовления раствора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Миорелаксанты центрального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M03BX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миорелаксанты центрального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баклофен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интратекального введения;</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тизанидин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с модифицированным высвобождением;</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Противоподагрические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Противоподагрические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M04AA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образования мочевой кислоты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аллопуринол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костей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M05B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влияющие на структуру и минерализацию костей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M05BA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Бифосфонаты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алендроновая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золедроновая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лиофилизат для приготовления раствора для инфузий;</w:t>
            </w:r>
          </w:p>
          <w:p w:rsidR="00CB3685" w:rsidRDefault="00CB3685">
            <w:pPr>
              <w:pStyle w:val="ConsPlusNormal"/>
            </w:pPr>
            <w:r>
              <w:t>раствор для инфузий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M05BX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влияющие на структуру и минерализацию костей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деносумаб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стронция ранелат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суспензии для приема внутрь</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Нервная система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Анестетики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общей анестезии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Галогенированные углеводороды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галотан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жидкость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севофлуран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жидкость для ингаляций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N01AF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Барбитураты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тиопентал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раствора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N01AH</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Опиоидные анальгетики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тримеперидин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общей анестезии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динитрогена оксид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газ сжатый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кетамин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оксибутират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пропофол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эмульсия для внутривенного введения;</w:t>
            </w:r>
          </w:p>
          <w:p w:rsidR="00CB3685" w:rsidRDefault="00CB3685">
            <w:pPr>
              <w:pStyle w:val="ConsPlusNormal"/>
            </w:pPr>
            <w:r>
              <w:t>эмульсия для инфузий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Местные анестетики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Эфиры аминобензойной кислоты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прокаин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N01BB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бупивакаин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интратекального введения;</w:t>
            </w:r>
          </w:p>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левобупивакаин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ропивакаин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Анальгетики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Опиоиды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Природные алкалоиды опия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морфин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пролонгированного действия;</w:t>
            </w:r>
          </w:p>
          <w:p w:rsidR="00CB3685" w:rsidRDefault="00CB3685">
            <w:pPr>
              <w:pStyle w:val="ConsPlusNormal"/>
            </w:pPr>
            <w:r>
              <w:t>раствор для инъекций;</w:t>
            </w:r>
          </w:p>
          <w:p w:rsidR="00CB3685" w:rsidRDefault="00CB3685">
            <w:pPr>
              <w:pStyle w:val="ConsPlusNormal"/>
            </w:pPr>
            <w:r>
              <w:t>раствор для подкожного введения;</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налоксон + оксикодон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фенилпиперидина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фентанил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трансдермальная терапевтическая система</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N02AE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орипавина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бупренорфин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пластырь трансдермальный;</w:t>
            </w:r>
          </w:p>
          <w:p w:rsidR="00CB3685" w:rsidRDefault="00CB3685">
            <w:pPr>
              <w:pStyle w:val="ConsPlusNormal"/>
            </w:pPr>
            <w:r>
              <w:t>трансдермальная терапевтическая система;</w:t>
            </w:r>
          </w:p>
          <w:p w:rsidR="00CB3685" w:rsidRDefault="00CB3685">
            <w:pPr>
              <w:pStyle w:val="ConsPlusNormal"/>
            </w:pPr>
            <w:r>
              <w:t>раствор для инъекций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опиоиды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пропионилфенилэтоксиэтилпиперидин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защечные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тапентадол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пролонгированного действия,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трамадол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инъекций;</w:t>
            </w:r>
          </w:p>
          <w:p w:rsidR="00CB3685" w:rsidRDefault="00CB3685">
            <w:pPr>
              <w:pStyle w:val="ConsPlusNormal"/>
            </w:pPr>
            <w:r>
              <w:t>суппозитории ректальные;</w:t>
            </w:r>
          </w:p>
          <w:p w:rsidR="00CB3685" w:rsidRDefault="00CB3685">
            <w:pPr>
              <w:pStyle w:val="ConsPlusNormal"/>
            </w:pPr>
            <w:r>
              <w:t>таблетки;</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анальгетики и антипиретики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Салициловая кислота и ее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ацетилсалициловая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кишечнорастворимые, покрытые оболочкой;</w:t>
            </w:r>
          </w:p>
          <w:p w:rsidR="00CB3685" w:rsidRDefault="00CB3685">
            <w:pPr>
              <w:pStyle w:val="ConsPlusNormal"/>
            </w:pPr>
            <w:r>
              <w:t>таблетки кишечнорастворимые, покрытые пленочной оболочкой;</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покрытые кишечнорастворимой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N02BE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Анилиды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парацетамол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суспензии для приема внутрь;</w:t>
            </w:r>
          </w:p>
          <w:p w:rsidR="00CB3685" w:rsidRDefault="00CB3685">
            <w:pPr>
              <w:pStyle w:val="ConsPlusNormal"/>
            </w:pPr>
            <w:r>
              <w:t>раствор для инфузий;</w:t>
            </w:r>
          </w:p>
          <w:p w:rsidR="00CB3685" w:rsidRDefault="00CB3685">
            <w:pPr>
              <w:pStyle w:val="ConsPlusNormal"/>
            </w:pPr>
            <w:r>
              <w:t>раствор для приема внутрь;</w:t>
            </w:r>
          </w:p>
          <w:p w:rsidR="00CB3685" w:rsidRDefault="00CB3685">
            <w:pPr>
              <w:pStyle w:val="ConsPlusNormal"/>
            </w:pPr>
            <w:r>
              <w:t>раствор для приема внутрь (для детей);</w:t>
            </w:r>
          </w:p>
          <w:p w:rsidR="00CB3685" w:rsidRDefault="00CB3685">
            <w:pPr>
              <w:pStyle w:val="ConsPlusNormal"/>
            </w:pPr>
            <w:r>
              <w:t>суппозитории ректальные;</w:t>
            </w:r>
          </w:p>
          <w:p w:rsidR="00CB3685" w:rsidRDefault="00CB3685">
            <w:pPr>
              <w:pStyle w:val="ConsPlusNormal"/>
            </w:pPr>
            <w:r>
              <w:t>суппозитории ректальные (для детей);</w:t>
            </w:r>
          </w:p>
          <w:p w:rsidR="00CB3685" w:rsidRDefault="00CB3685">
            <w:pPr>
              <w:pStyle w:val="ConsPlusNormal"/>
            </w:pPr>
            <w:r>
              <w:t>суспензия для приема внутрь;</w:t>
            </w:r>
          </w:p>
          <w:p w:rsidR="00CB3685" w:rsidRDefault="00CB3685">
            <w:pPr>
              <w:pStyle w:val="ConsPlusNormal"/>
            </w:pPr>
            <w:r>
              <w:t>суспензия для приема внутрь (для детей);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Противоэпилептические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Противоэпилептические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Барбитураты и их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бензобарбитал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фенобарбитал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(для детей)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гидантоина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фенитоин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сукцинимида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этосуксимид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бензодиазепина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клоназепам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N03AF</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карбоксамида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карбамазепин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сироп;</w:t>
            </w:r>
          </w:p>
          <w:p w:rsidR="00CB3685" w:rsidRDefault="00CB3685">
            <w:pPr>
              <w:pStyle w:val="ConsPlusNormal"/>
            </w:pPr>
            <w:r>
              <w:t>таблетки;</w:t>
            </w:r>
          </w:p>
          <w:p w:rsidR="00CB3685" w:rsidRDefault="00CB3685">
            <w:pPr>
              <w:pStyle w:val="ConsPlusNormal"/>
            </w:pPr>
            <w:r>
              <w:t>таблетки пролонгированного действия;</w:t>
            </w:r>
          </w:p>
          <w:p w:rsidR="00CB3685" w:rsidRDefault="00CB3685">
            <w:pPr>
              <w:pStyle w:val="ConsPlusNormal"/>
            </w:pPr>
            <w:r>
              <w:t>таблетки пролонгированного действия, покрытые оболочкой;</w:t>
            </w:r>
          </w:p>
          <w:p w:rsidR="00CB3685" w:rsidRDefault="00CB3685">
            <w:pPr>
              <w:pStyle w:val="ConsPlusNormal"/>
            </w:pPr>
            <w:r>
              <w:t>таблетки пролонгированного действия,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окскарбазепин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приема внутрь;</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N03AG</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жирных кислот</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вальпроевая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пролонгированного действия;</w:t>
            </w:r>
          </w:p>
          <w:p w:rsidR="00CB3685" w:rsidRDefault="00CB3685">
            <w:pPr>
              <w:pStyle w:val="ConsPlusNormal"/>
            </w:pPr>
            <w:r>
              <w:t>гранулы с пролонгированным высвобождением;</w:t>
            </w:r>
          </w:p>
          <w:p w:rsidR="00CB3685" w:rsidRDefault="00CB3685">
            <w:pPr>
              <w:pStyle w:val="ConsPlusNormal"/>
            </w:pPr>
            <w:r>
              <w:t>капли для приема внутрь;</w:t>
            </w:r>
          </w:p>
          <w:p w:rsidR="00CB3685" w:rsidRDefault="00CB3685">
            <w:pPr>
              <w:pStyle w:val="ConsPlusNormal"/>
            </w:pPr>
            <w:r>
              <w:t>капсулы кишечнорастворимые;</w:t>
            </w:r>
          </w:p>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раствор для внутривенного введения;</w:t>
            </w:r>
          </w:p>
          <w:p w:rsidR="00CB3685" w:rsidRDefault="00CB3685">
            <w:pPr>
              <w:pStyle w:val="ConsPlusNormal"/>
            </w:pPr>
            <w:r>
              <w:t>сироп;</w:t>
            </w:r>
          </w:p>
          <w:p w:rsidR="00CB3685" w:rsidRDefault="00CB3685">
            <w:pPr>
              <w:pStyle w:val="ConsPlusNormal"/>
            </w:pPr>
            <w:r>
              <w:t>сироп (для детей);</w:t>
            </w:r>
          </w:p>
          <w:p w:rsidR="00CB3685" w:rsidRDefault="00CB3685">
            <w:pPr>
              <w:pStyle w:val="ConsPlusNormal"/>
            </w:pPr>
            <w:r>
              <w:t>таблетки;</w:t>
            </w:r>
          </w:p>
          <w:p w:rsidR="00CB3685" w:rsidRDefault="00CB3685">
            <w:pPr>
              <w:pStyle w:val="ConsPlusNormal"/>
            </w:pPr>
            <w:r>
              <w:t>таблетки, покрытые кишечнорастворимой оболочкой;</w:t>
            </w:r>
          </w:p>
          <w:p w:rsidR="00CB3685" w:rsidRDefault="00CB3685">
            <w:pPr>
              <w:pStyle w:val="ConsPlusNormal"/>
            </w:pPr>
            <w:r>
              <w:t>таблетки пролонгированного действия, покрытые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N03AX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противоэпилептические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бриварацетам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лакосамид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леветирацетам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приема внутрь;</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перампанел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прегабалин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топирамат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Противопаркинсонические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Антихолинергические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Третичные амины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бипериден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тригексифенидил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Дофаминергические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Допа и ее производные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леводопа + бенсеразид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капсулы с модифицированным высвобождением;</w:t>
            </w:r>
          </w:p>
          <w:p w:rsidR="00CB3685" w:rsidRDefault="00CB3685">
            <w:pPr>
              <w:pStyle w:val="ConsPlusNormal"/>
            </w:pPr>
            <w:r>
              <w:t>таблетки;</w:t>
            </w:r>
          </w:p>
          <w:p w:rsidR="00CB3685" w:rsidRDefault="00CB3685">
            <w:pPr>
              <w:pStyle w:val="ConsPlusNormal"/>
            </w:pPr>
            <w:r>
              <w:t>таблетки диспергируемые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леводопа + карбидопа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N04BB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адамантана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амантадин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N04BC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Агонисты дофаминовых рецепторов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пирибедил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с контролируемым высвобождением, покрытые оболочкой;</w:t>
            </w:r>
          </w:p>
          <w:p w:rsidR="00CB3685" w:rsidRDefault="00CB3685">
            <w:pPr>
              <w:pStyle w:val="ConsPlusNormal"/>
            </w:pPr>
            <w:r>
              <w:t>таблетки с контролируемым высвобождением,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прамипексол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пролонгированного действия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Психолептики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Антипсихотические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Алифатические производные фенотиазина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левомепромазин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инфузий и внутримышечного введения;</w:t>
            </w:r>
          </w:p>
          <w:p w:rsidR="00CB3685" w:rsidRDefault="00CB3685">
            <w:pPr>
              <w:pStyle w:val="ConsPlusNormal"/>
            </w:pPr>
            <w:r>
              <w:t>таблетки,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хлорпромазин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драже;</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Пиперазиновые производные фенотиазина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перфеназин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трифлуоперазин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w:t>
            </w:r>
          </w:p>
          <w:p w:rsidR="00CB3685" w:rsidRDefault="00CB3685">
            <w:pPr>
              <w:pStyle w:val="ConsPlusNormal"/>
            </w:pPr>
            <w:r>
              <w:t>таблетки,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флуфеназин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 (масляный)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Пиперидиновые производные фенотиазина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перициазин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приема внутрь</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тиоридазин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бутирофенона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галоперидол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внутримышечного введения;</w:t>
            </w:r>
          </w:p>
          <w:p w:rsidR="00CB3685" w:rsidRDefault="00CB3685">
            <w:pPr>
              <w:pStyle w:val="ConsPlusNormal"/>
            </w:pPr>
            <w:r>
              <w:t>раствор для внутримышечного введения (масляный);</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дроперидол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индола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сертиндол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N05AF</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тиоксантена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зуклопентиксол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 (масляный);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флупентиксол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 (масляный);</w:t>
            </w:r>
          </w:p>
          <w:p w:rsidR="00CB3685" w:rsidRDefault="00CB3685">
            <w:pPr>
              <w:pStyle w:val="ConsPlusNormal"/>
            </w:pPr>
            <w:r>
              <w:t>таблетки, покрытые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N05AH</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Диазепины, оксазепины, тиазепины и оксепины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кветиапин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оланзапин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диспергируемые в полости рта;</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N05AL</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Бензамиды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сульпирид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внутримышечного введения;</w:t>
            </w:r>
          </w:p>
          <w:p w:rsidR="00CB3685" w:rsidRDefault="00CB3685">
            <w:pPr>
              <w:pStyle w:val="ConsPlusNormal"/>
            </w:pPr>
            <w:r>
              <w:t>раствор для приема внутрь;</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антипсихотические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карипразин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палиперидон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внутримышечного введения пролонгированного действия;</w:t>
            </w:r>
          </w:p>
          <w:p w:rsidR="00CB3685" w:rsidRDefault="00CB3685">
            <w:pPr>
              <w:pStyle w:val="ConsPlusNormal"/>
            </w:pPr>
            <w:r>
              <w:t>таблетки пролонгированного действия,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рисперидон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суспензии для внутримышечного введения пролонгированного действия;</w:t>
            </w:r>
          </w:p>
          <w:p w:rsidR="00CB3685" w:rsidRDefault="00CB3685">
            <w:pPr>
              <w:pStyle w:val="ConsPlusNormal"/>
            </w:pPr>
            <w:r>
              <w:t>раствор для приема внутрь;</w:t>
            </w:r>
          </w:p>
          <w:p w:rsidR="00CB3685" w:rsidRDefault="00CB3685">
            <w:pPr>
              <w:pStyle w:val="ConsPlusNormal"/>
            </w:pPr>
            <w:r>
              <w:t>таблетки, диспергируемые в полости рта;</w:t>
            </w:r>
          </w:p>
          <w:p w:rsidR="00CB3685" w:rsidRDefault="00CB3685">
            <w:pPr>
              <w:pStyle w:val="ConsPlusNormal"/>
            </w:pPr>
            <w:r>
              <w:t>таблетки для рассасывания;</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Анксиолитики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бензодиазепина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бромдигидрохлорфенил-бензодиазепин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диазепам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лоразепам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оксазепам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N05BB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дифенилметана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гидроксизин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Снотворные и седативные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N05CD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бензодиазепина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мидазолам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нитразепам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N05CF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Бензодиазепиноподобные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зопиклон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Психоаналептики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Антидепрессанты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Неселективные ингибиторы обратного захвата моноаминов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амитриптилин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пролонгированного действия;</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внутримышечного введения;</w:t>
            </w:r>
          </w:p>
          <w:p w:rsidR="00CB3685" w:rsidRDefault="00CB3685">
            <w:pPr>
              <w:pStyle w:val="ConsPlusNormal"/>
            </w:pPr>
            <w:r>
              <w:t>таблетки;</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имипрамин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драже;</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кломипрамин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Селективные ингибиторы обратного захвата серотонина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пароксетин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сертралин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флуоксетин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N06AX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антидепрессанты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агомелатин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пипофезин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с модифицированным высвобождением</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ксантина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кофеин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p w:rsidR="00CB3685" w:rsidRDefault="00CB3685">
            <w:pPr>
              <w:pStyle w:val="ConsPlusNormal"/>
            </w:pPr>
            <w:r>
              <w:t>раствор для подкожного и субконъюнктивального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N06BX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психостимуляторы и ноотропные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винпоцетин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p w:rsidR="00CB3685" w:rsidRDefault="00CB3685">
            <w:pPr>
              <w:pStyle w:val="ConsPlusNormal"/>
            </w:pPr>
            <w:r>
              <w:t>раствор для внутривенного введения;</w:t>
            </w:r>
          </w:p>
          <w:p w:rsidR="00CB3685" w:rsidRDefault="00CB3685">
            <w:pPr>
              <w:pStyle w:val="ConsPlusNormal"/>
            </w:pPr>
            <w:r>
              <w:t>раствор для инъекций;</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защечные;</w:t>
            </w:r>
          </w:p>
          <w:p w:rsidR="00CB3685" w:rsidRDefault="00CB3685">
            <w:pPr>
              <w:pStyle w:val="ConsPlusNormal"/>
            </w:pPr>
            <w:r>
              <w:t>таблетки подъязычные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метионил-глутамил-гистидил-фенилаланил-пролил-глицил-пролин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назальные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пирацетам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инфузий;</w:t>
            </w:r>
          </w:p>
          <w:p w:rsidR="00CB3685" w:rsidRDefault="00CB3685">
            <w:pPr>
              <w:pStyle w:val="ConsPlusNormal"/>
            </w:pPr>
            <w:r>
              <w:t>раствор для приема внутрь;</w:t>
            </w:r>
          </w:p>
          <w:p w:rsidR="00CB3685" w:rsidRDefault="00CB3685">
            <w:pPr>
              <w:pStyle w:val="ConsPlusNormal"/>
            </w:pPr>
            <w:r>
              <w:t>таблетки, покрытые оболочкой;</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полипептиды коры головного мозга скота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фонтурацетам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церебролизин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цитиколин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приема внутрь</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деменции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N06DA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Антихолинэстеразные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галантамин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пролонгированного действия;</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ривастигмин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трансдермальная терапевтическая система;</w:t>
            </w:r>
          </w:p>
          <w:p w:rsidR="00CB3685" w:rsidRDefault="00CB3685">
            <w:pPr>
              <w:pStyle w:val="ConsPlusNormal"/>
            </w:pPr>
            <w:r>
              <w:t>раствор для приема внутрь</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N06DX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деменции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мемантин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нервной системы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Парасимпатомиметики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Антихолинэстеразные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неостигмина метилсульфат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подкожного введения;</w:t>
            </w:r>
          </w:p>
          <w:p w:rsidR="00CB3685" w:rsidRDefault="00CB3685">
            <w:pPr>
              <w:pStyle w:val="ConsPlusNormal"/>
            </w:pPr>
            <w:r>
              <w:t>раствор для инъекций;</w:t>
            </w:r>
          </w:p>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пиридостигмина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N07AX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парасимпатомиметики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холина альфосцерат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инфузий и внутримышечного введения;</w:t>
            </w:r>
          </w:p>
          <w:p w:rsidR="00CB3685" w:rsidRDefault="00CB3685">
            <w:pPr>
              <w:pStyle w:val="ConsPlusNormal"/>
            </w:pPr>
            <w:r>
              <w:t>раствор для приема внутрь</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применяемые при зависимостях</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N07BB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применяемые при алкогольной зависимости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налтрексон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порошок для приготовления суспензии для внутримышечного введения пролонгированного действия;</w:t>
            </w:r>
          </w:p>
          <w:p w:rsidR="00CB3685" w:rsidRDefault="00CB3685">
            <w:pPr>
              <w:pStyle w:val="ConsPlusNormal"/>
            </w:pPr>
            <w:r>
              <w:t>таблетки;</w:t>
            </w:r>
          </w:p>
          <w:p w:rsidR="00CB3685" w:rsidRDefault="00CB3685">
            <w:pPr>
              <w:pStyle w:val="ConsPlusNormal"/>
            </w:pPr>
            <w:r>
              <w:t>таблетки, покрытые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устранения головокружения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устранения головокружения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бетагистин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капсулы;</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нервной системы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N07XX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препараты для лечения заболеваний нервной системы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диметилфумарат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кишечнорастворимые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инозин + никотинамид + рибофлавин + янтарная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таблетки, покрытые кишечнорастворимой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тетрабеназин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этилметилгидроксипиридина сукцинат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Противопаразитарные препараты, инсектициды и репелленты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Противопротозойные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P01B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Противомалярийные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P01BA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Аминохинолины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гидроксихлорохин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P01BC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Метанолхинолины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мефлохин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Противогельминтные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трематодоза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хинолина и родственные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празиквантел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нематодоза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P02CA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бензимидазола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мебендазол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P02CC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тетрагидропиримидина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пирантел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приема внутрь;</w:t>
            </w:r>
          </w:p>
          <w:p w:rsidR="00CB3685" w:rsidRDefault="00CB3685">
            <w:pPr>
              <w:pStyle w:val="ConsPlusNormal"/>
            </w:pPr>
            <w:r>
              <w:t>таблетки;</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P02CE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имидазотиазола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левамизол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уничтожения эктопаразитов (в т.ч. чесоточного клеща), инсектициды и репелленты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уничтожения эктопаразитов (в т.ч. чесоточного клеща)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P03AX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препараты для уничтожения эктопаразитов (в т.ч. чесоточного клеща)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бензилбензоат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мазь для наружного применения;</w:t>
            </w:r>
          </w:p>
          <w:p w:rsidR="00CB3685" w:rsidRDefault="00CB3685">
            <w:pPr>
              <w:pStyle w:val="ConsPlusNormal"/>
            </w:pPr>
            <w:r>
              <w:t>эмульсия для наружного применения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Дыхательная система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Назальные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Деконгестанты и другие препараты для местного применения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R01AA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Адреномиметики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ксилометазолин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назальный;</w:t>
            </w:r>
          </w:p>
          <w:p w:rsidR="00CB3685" w:rsidRDefault="00CB3685">
            <w:pPr>
              <w:pStyle w:val="ConsPlusNormal"/>
            </w:pPr>
            <w:r>
              <w:t>капли назальные;</w:t>
            </w:r>
          </w:p>
          <w:p w:rsidR="00CB3685" w:rsidRDefault="00CB3685">
            <w:pPr>
              <w:pStyle w:val="ConsPlusNormal"/>
            </w:pPr>
            <w:r>
              <w:t>капли назальные (для детей);</w:t>
            </w:r>
          </w:p>
          <w:p w:rsidR="00CB3685" w:rsidRDefault="00CB3685">
            <w:pPr>
              <w:pStyle w:val="ConsPlusNormal"/>
            </w:pPr>
            <w:r>
              <w:t>спрей назальный;</w:t>
            </w:r>
          </w:p>
          <w:p w:rsidR="00CB3685" w:rsidRDefault="00CB3685">
            <w:pPr>
              <w:pStyle w:val="ConsPlusNormal"/>
            </w:pPr>
            <w:r>
              <w:t>спрей назальный дозированный;</w:t>
            </w:r>
          </w:p>
          <w:p w:rsidR="00CB3685" w:rsidRDefault="00CB3685">
            <w:pPr>
              <w:pStyle w:val="ConsPlusNormal"/>
            </w:pPr>
            <w:r>
              <w:t>спрей назальный дозированный (для детей)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горла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горла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R02AA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Антисептические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йод + калия йодид + глицерол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местного применения;</w:t>
            </w:r>
          </w:p>
          <w:p w:rsidR="00CB3685" w:rsidRDefault="00CB3685">
            <w:pPr>
              <w:pStyle w:val="ConsPlusNormal"/>
            </w:pPr>
            <w:r>
              <w:t>спрей для местного применения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обструктивных заболеваний дыхательных путей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Адренергические средства для ингаляционного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R03AC</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Селективные бета 2-адреномиметики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индакатерол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с порошком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сальбутамол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аэрозоль для ингаляций дозированный, активируемый вдохом;</w:t>
            </w:r>
          </w:p>
          <w:p w:rsidR="00CB3685" w:rsidRDefault="00CB3685">
            <w:pPr>
              <w:pStyle w:val="ConsPlusNormal"/>
            </w:pPr>
            <w:r>
              <w:t>капсулы для ингаляций;</w:t>
            </w:r>
          </w:p>
          <w:p w:rsidR="00CB3685" w:rsidRDefault="00CB3685">
            <w:pPr>
              <w:pStyle w:val="ConsPlusNormal"/>
            </w:pPr>
            <w:r>
              <w:t>капсулы с порошком для ингаляций;</w:t>
            </w:r>
          </w:p>
          <w:p w:rsidR="00CB3685" w:rsidRDefault="00CB3685">
            <w:pPr>
              <w:pStyle w:val="ConsPlusNormal"/>
            </w:pPr>
            <w:r>
              <w:t>порошок для ингаляций дозированный;</w:t>
            </w:r>
          </w:p>
          <w:p w:rsidR="00CB3685" w:rsidRDefault="00CB3685">
            <w:pPr>
              <w:pStyle w:val="ConsPlusNormal"/>
            </w:pPr>
            <w:r>
              <w:t>раствор для ингаляций;</w:t>
            </w:r>
          </w:p>
          <w:p w:rsidR="00CB3685" w:rsidRDefault="00CB3685">
            <w:pPr>
              <w:pStyle w:val="ConsPlusNormal"/>
            </w:pPr>
            <w:r>
              <w:t>таблетки пролонгированного действия, покрытые оболочкой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формотерол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капсулы с порошком для ингаляций;</w:t>
            </w:r>
          </w:p>
          <w:p w:rsidR="00CB3685" w:rsidRDefault="00CB3685">
            <w:pPr>
              <w:pStyle w:val="ConsPlusNormal"/>
            </w:pPr>
            <w:r>
              <w:t>порошок для ингаляций дозированный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R03AK</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беклометазон + формотерол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будесонид + формотерол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 с порошком для ингаляций набор;</w:t>
            </w:r>
          </w:p>
          <w:p w:rsidR="00CB3685" w:rsidRDefault="00CB3685">
            <w:pPr>
              <w:pStyle w:val="ConsPlusNormal"/>
            </w:pPr>
            <w:r>
              <w:t>порошок для ингаляций дозированный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вилантерол + флутиказона фуроат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ингаляций дозированный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мометазон + формотерол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салметерол + флутиказон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капсулы с порошком для ингаляций;</w:t>
            </w:r>
          </w:p>
          <w:p w:rsidR="00CB3685" w:rsidRDefault="00CB3685">
            <w:pPr>
              <w:pStyle w:val="ConsPlusNormal"/>
            </w:pPr>
            <w:r>
              <w:t>порошок для ингаляций дозированный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R03AL</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вилантерол + умеклидиния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ингаляций дозированный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гликопиррония бромид + индакатерол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с порошком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ипратропия бромид + фенотерол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раствор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олодатерол + тиотропия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ингаляций дозированный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средства для лечения обструктивных заболеваний дыхательных путей для ингаляционного введения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R03BA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Глюкокортикоиды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беклометазон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аэрозоль для ингаляций дозированный, активируемый вдохом;</w:t>
            </w:r>
          </w:p>
          <w:p w:rsidR="00CB3685" w:rsidRDefault="00CB3685">
            <w:pPr>
              <w:pStyle w:val="ConsPlusNormal"/>
            </w:pPr>
            <w:r>
              <w:t>спрей назальный дозированный;</w:t>
            </w:r>
          </w:p>
          <w:p w:rsidR="00CB3685" w:rsidRDefault="00CB3685">
            <w:pPr>
              <w:pStyle w:val="ConsPlusNormal"/>
            </w:pPr>
            <w:r>
              <w:t>суспензия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будесонид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капли назальные;</w:t>
            </w:r>
          </w:p>
          <w:p w:rsidR="00CB3685" w:rsidRDefault="00CB3685">
            <w:pPr>
              <w:pStyle w:val="ConsPlusNormal"/>
            </w:pPr>
            <w:r>
              <w:t>капсулы;</w:t>
            </w:r>
          </w:p>
          <w:p w:rsidR="00CB3685" w:rsidRDefault="00CB3685">
            <w:pPr>
              <w:pStyle w:val="ConsPlusNormal"/>
            </w:pPr>
            <w:r>
              <w:t>капсулы кишечнорастворимые;</w:t>
            </w:r>
          </w:p>
          <w:p w:rsidR="00CB3685" w:rsidRDefault="00CB3685">
            <w:pPr>
              <w:pStyle w:val="ConsPlusNormal"/>
            </w:pPr>
            <w:r>
              <w:t>порошок для ингаляций дозированный;</w:t>
            </w:r>
          </w:p>
          <w:p w:rsidR="00CB3685" w:rsidRDefault="00CB3685">
            <w:pPr>
              <w:pStyle w:val="ConsPlusNormal"/>
            </w:pPr>
            <w:r>
              <w:t>раствор для ингаляций;</w:t>
            </w:r>
          </w:p>
          <w:p w:rsidR="00CB3685" w:rsidRDefault="00CB3685">
            <w:pPr>
              <w:pStyle w:val="ConsPlusNormal"/>
            </w:pPr>
            <w:r>
              <w:t>спрей назальный дозированный;</w:t>
            </w:r>
          </w:p>
          <w:p w:rsidR="00CB3685" w:rsidRDefault="00CB3685">
            <w:pPr>
              <w:pStyle w:val="ConsPlusNormal"/>
            </w:pPr>
            <w:r>
              <w:t>суспензия для ингаляций дозированная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R03BB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Антихолинергические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гликопиррония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с порошком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ипратропия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раствор для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тиотропия бромид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с порошком для ингаляций;</w:t>
            </w:r>
          </w:p>
          <w:p w:rsidR="00CB3685" w:rsidRDefault="00CB3685">
            <w:pPr>
              <w:pStyle w:val="ConsPlusNormal"/>
            </w:pPr>
            <w:r>
              <w:t>раствор для ингаляций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R03BC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Противоаллергические средства, кроме глюкокортикоидов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кромоглициевая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аэрозоль для ингаляций дозированный;</w:t>
            </w:r>
          </w:p>
          <w:p w:rsidR="00CB3685" w:rsidRDefault="00CB3685">
            <w:pPr>
              <w:pStyle w:val="ConsPlusNormal"/>
            </w:pPr>
            <w:r>
              <w:t>капли глазные;</w:t>
            </w:r>
          </w:p>
          <w:p w:rsidR="00CB3685" w:rsidRDefault="00CB3685">
            <w:pPr>
              <w:pStyle w:val="ConsPlusNormal"/>
            </w:pPr>
            <w:r>
              <w:t>капсулы;</w:t>
            </w:r>
          </w:p>
          <w:p w:rsidR="00CB3685" w:rsidRDefault="00CB3685">
            <w:pPr>
              <w:pStyle w:val="ConsPlusNormal"/>
            </w:pPr>
            <w:r>
              <w:t>спрей назальный;</w:t>
            </w:r>
          </w:p>
          <w:p w:rsidR="00CB3685" w:rsidRDefault="00CB3685">
            <w:pPr>
              <w:pStyle w:val="ConsPlusNormal"/>
            </w:pPr>
            <w:r>
              <w:t>спрей назальный дозированный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средства системного действия для лечения обструктивных заболеваний дыхательных путей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R03DA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Ксантины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аминофиллин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раствор для внутримышечного введения;</w:t>
            </w:r>
          </w:p>
          <w:p w:rsidR="00CB3685" w:rsidRDefault="00CB3685">
            <w:pPr>
              <w:pStyle w:val="ConsPlusNormal"/>
            </w:pPr>
            <w:r>
              <w:t>таблетки</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R03DX</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средства системного действия для лечения обструктивных заболеваний дыхательных путей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бенрализумаб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меполизумаб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омализумаб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подкожного введения;</w:t>
            </w:r>
          </w:p>
          <w:p w:rsidR="00CB3685" w:rsidRDefault="00CB3685">
            <w:pPr>
              <w:pStyle w:val="ConsPlusNormal"/>
            </w:pPr>
            <w:r>
              <w:t>раствор для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реслизумаб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концентрат для приготовления раствора для инфузий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фенспирид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сироп;</w:t>
            </w:r>
          </w:p>
          <w:p w:rsidR="00CB3685" w:rsidRDefault="00CB3685">
            <w:pPr>
              <w:pStyle w:val="ConsPlusNormal"/>
            </w:pPr>
            <w:r>
              <w:t>таблетки, покрытые пленочной оболочкой;</w:t>
            </w:r>
          </w:p>
          <w:p w:rsidR="00CB3685" w:rsidRDefault="00CB3685">
            <w:pPr>
              <w:pStyle w:val="ConsPlusNormal"/>
            </w:pPr>
            <w:r>
              <w:t>таблетки пролонгированного действия, покрытые пленочной оболочкой;</w:t>
            </w:r>
          </w:p>
          <w:p w:rsidR="00CB3685" w:rsidRDefault="00CB3685">
            <w:pPr>
              <w:pStyle w:val="ConsPlusNormal"/>
            </w:pPr>
            <w:r>
              <w:t>таблетки с пролонгированным высвобождением,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R05</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Противокашлевые препараты и средства для лечения простудных заболеваний</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R05C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Отхаркивающие препараты, кроме комбинаций с противокашлевыми средствами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R05CB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Муколитические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амброксол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 пролонгированного действия;</w:t>
            </w:r>
          </w:p>
          <w:p w:rsidR="00CB3685" w:rsidRDefault="00CB3685">
            <w:pPr>
              <w:pStyle w:val="ConsPlusNormal"/>
            </w:pPr>
            <w:r>
              <w:t>пастилки;</w:t>
            </w:r>
          </w:p>
          <w:p w:rsidR="00CB3685" w:rsidRDefault="00CB3685">
            <w:pPr>
              <w:pStyle w:val="ConsPlusNormal"/>
            </w:pPr>
            <w:r>
              <w:t>раствор для внутривенного введения;</w:t>
            </w:r>
          </w:p>
          <w:p w:rsidR="00CB3685" w:rsidRDefault="00CB3685">
            <w:pPr>
              <w:pStyle w:val="ConsPlusNormal"/>
            </w:pPr>
            <w:r>
              <w:t>раствор для приема внутрь;</w:t>
            </w:r>
          </w:p>
          <w:p w:rsidR="00CB3685" w:rsidRDefault="00CB3685">
            <w:pPr>
              <w:pStyle w:val="ConsPlusNormal"/>
            </w:pPr>
            <w:r>
              <w:t>раствор для приема внутрь и ингаляций;</w:t>
            </w:r>
          </w:p>
          <w:p w:rsidR="00CB3685" w:rsidRDefault="00CB3685">
            <w:pPr>
              <w:pStyle w:val="ConsPlusNormal"/>
            </w:pPr>
            <w:r>
              <w:t>сироп;</w:t>
            </w:r>
          </w:p>
          <w:p w:rsidR="00CB3685" w:rsidRDefault="00CB3685">
            <w:pPr>
              <w:pStyle w:val="ConsPlusNormal"/>
            </w:pPr>
            <w:r>
              <w:t>таблетки;</w:t>
            </w:r>
          </w:p>
          <w:p w:rsidR="00CB3685" w:rsidRDefault="00CB3685">
            <w:pPr>
              <w:pStyle w:val="ConsPlusNormal"/>
            </w:pPr>
            <w:r>
              <w:t>таблетки диспергируемые;</w:t>
            </w:r>
          </w:p>
          <w:p w:rsidR="00CB3685" w:rsidRDefault="00CB3685">
            <w:pPr>
              <w:pStyle w:val="ConsPlusNormal"/>
            </w:pPr>
            <w:r>
              <w:t>таблетки для рассасывания;</w:t>
            </w:r>
          </w:p>
          <w:p w:rsidR="00CB3685" w:rsidRDefault="00CB3685">
            <w:pPr>
              <w:pStyle w:val="ConsPlusNormal"/>
            </w:pPr>
            <w:r>
              <w:t>таблетки шипучие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ацетилцистеин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гранулы для приготовления раствора для приема внутрь;</w:t>
            </w:r>
          </w:p>
          <w:p w:rsidR="00CB3685" w:rsidRDefault="00CB3685">
            <w:pPr>
              <w:pStyle w:val="ConsPlusNormal"/>
            </w:pPr>
            <w:r>
              <w:t>гранулы для приготовления сиропа;</w:t>
            </w:r>
          </w:p>
          <w:p w:rsidR="00CB3685" w:rsidRDefault="00CB3685">
            <w:pPr>
              <w:pStyle w:val="ConsPlusNormal"/>
            </w:pPr>
            <w:r>
              <w:t>порошок для приготовления раствора для приема внутрь;</w:t>
            </w:r>
          </w:p>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инъекций и ингаляций;</w:t>
            </w:r>
          </w:p>
          <w:p w:rsidR="00CB3685" w:rsidRDefault="00CB3685">
            <w:pPr>
              <w:pStyle w:val="ConsPlusNormal"/>
            </w:pPr>
            <w:r>
              <w:t>раствор для приема внутрь;</w:t>
            </w:r>
          </w:p>
          <w:p w:rsidR="00CB3685" w:rsidRDefault="00CB3685">
            <w:pPr>
              <w:pStyle w:val="ConsPlusNormal"/>
            </w:pPr>
            <w:r>
              <w:t>сироп;</w:t>
            </w:r>
          </w:p>
          <w:p w:rsidR="00CB3685" w:rsidRDefault="00CB3685">
            <w:pPr>
              <w:pStyle w:val="ConsPlusNormal"/>
            </w:pPr>
            <w:r>
              <w:t>таблетки;</w:t>
            </w:r>
          </w:p>
          <w:p w:rsidR="00CB3685" w:rsidRDefault="00CB3685">
            <w:pPr>
              <w:pStyle w:val="ConsPlusNormal"/>
            </w:pPr>
            <w:r>
              <w:t>таблетки шипучие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дорназа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ингаляций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Антигистаминные средства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R06A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Антигистаминные средства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R06AA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Эфиры алкиламинов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дифенгидрамин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раствор для внутримышечного введения;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R06AC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Замещенные этилендиамины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хлоропирамин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внутримышечного введения;</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R06AE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Производные пиперазина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цетиризин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для приема внутрь;</w:t>
            </w:r>
          </w:p>
          <w:p w:rsidR="00CB3685" w:rsidRDefault="00CB3685">
            <w:pPr>
              <w:pStyle w:val="ConsPlusNormal"/>
            </w:pPr>
            <w:r>
              <w:t>сироп;</w:t>
            </w:r>
          </w:p>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R06AX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антигистаминные средства системного действия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лоратадин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сироп;</w:t>
            </w:r>
          </w:p>
          <w:p w:rsidR="00CB3685" w:rsidRDefault="00CB3685">
            <w:pPr>
              <w:pStyle w:val="ConsPlusNormal"/>
            </w:pPr>
            <w:r>
              <w:t>суспензия для приема внутрь;</w:t>
            </w:r>
          </w:p>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дыхательной системы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R07A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препараты для лечения заболеваний дыхательной системы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R07AA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Легочные сурфактанты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берактант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эндотрахеального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порактант альфа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суспензия для эндотрахеального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сурфактант-БЛ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эмульсии для ингаляционного введения;</w:t>
            </w:r>
          </w:p>
          <w:p w:rsidR="00CB3685" w:rsidRDefault="00CB3685">
            <w:pPr>
              <w:pStyle w:val="ConsPlusNormal"/>
            </w:pPr>
            <w:r>
              <w:t>лиофилизат для приготовления эмульсии для эндотрахеального, эндобронхиального и ингаляционного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Органы чувств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Офтальмологические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Противомикробные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Антибиотики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тетрациклин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мазь глазная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Противоглаукомные препараты и миотические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S01EB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Парасимпатомиметики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пилокарпин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S01EC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Ингибиторы карбоангидразы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ацетазоламид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дорзоламид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S01ED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Бета-адреноблокаторы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тимолол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гель глазной;</w:t>
            </w:r>
          </w:p>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S01EE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Аналоги простагландинов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тафлупрост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S01EX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противоглаукомные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бутиламиногидроксипропоксифеноксиметил-метилоксадиазол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S01F</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Мидриатические и циклоплегические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S01FA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Антихолинергические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тропикамид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S01H</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Местные анестетики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S01HA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Местные анестетики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оксибупрокаин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S01J</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Диагностические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S01JA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Красящие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флуоресцеин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S01K</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используемые при хирургических вмешательствах в офтальмологии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S01KA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Вязкоэластичные соединения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гипромеллоза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глазные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S01L</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Средства, применяемые при заболеваниях сосудистой оболочки глаза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S01LA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Средства, препятствующие новообразованию сосудов</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ранибизумаб</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внутриглазного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S02</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заболеваний уха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S02A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Противомикробные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S02AA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Противомикробные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рифамицин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капли ушные</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outlineLvl w:val="2"/>
            </w:pPr>
            <w:r>
              <w:t>Прочие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V01</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Аллергены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V01A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Аллергены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V01AA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Аллергенов экстракт</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аллергены бактерий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аллерген бактерий (туберкулезный рекомбинантный)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внутрикожного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лечебные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лечебные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Антидоты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димеркаптопропансульфонат натрия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и подкожного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калий-железо гексацианоферрат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кальция тринатрия пентетат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p w:rsidR="00CB3685" w:rsidRDefault="00CB3685">
            <w:pPr>
              <w:pStyle w:val="ConsPlusNormal"/>
            </w:pPr>
            <w:r>
              <w:t>раствор для внутривенного введения и ингаляций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карбоксим</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налоксон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тиосульфат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протамина сульфат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сугаммадекс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цинка бисвинилимидазола диацетат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раствор для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V03AC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Железосвязывающие препараты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деферазирокс</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диспергируемые;</w:t>
            </w:r>
          </w:p>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V03AE</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Препараты для лечения гиперкалиемии и гиперфосфатемии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 xml:space="preserve">комплекс </w:t>
            </w:r>
            <w:r w:rsidR="00C4475A">
              <w:rPr>
                <w:noProof/>
                <w:position w:val="-5"/>
              </w:rPr>
              <w:drawing>
                <wp:inline distT="0" distB="0" distL="0" distR="0">
                  <wp:extent cx="1238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-железа (III) оксигидроксида, сахарозы</w:t>
            </w:r>
          </w:p>
          <w:p w:rsidR="00CB3685" w:rsidRDefault="00CB3685">
            <w:pPr>
              <w:pStyle w:val="ConsPlusNormal"/>
            </w:pPr>
            <w:r>
              <w:t>и крахмала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жевательные</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севеламер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V03AF</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Дезинтоксикационные препараты для противоопухолевой терапии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кальция фолинат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капсулы;</w:t>
            </w:r>
          </w:p>
          <w:p w:rsidR="00CB3685" w:rsidRDefault="00CB3685">
            <w:pPr>
              <w:pStyle w:val="ConsPlusNormal"/>
            </w:pPr>
            <w:r>
              <w:t>лиофилизат для приготовления раствора для внутривенного и внутримышечного введения;</w:t>
            </w:r>
          </w:p>
          <w:p w:rsidR="00CB3685" w:rsidRDefault="00CB3685">
            <w:pPr>
              <w:pStyle w:val="ConsPlusNormal"/>
            </w:pPr>
            <w:r>
              <w:t>раствор для внутривенного и внутримышечного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месна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V03AX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Прочие лечебные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дезоксирибонуклеиновая кислота плазмидная (сверхскрученная кольцевая двуцепочечная)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внутримышечного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V06</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Лечебное питание</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V06D</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продукты лечебного питания</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V06DD</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 включая комбинации с полипептидами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 для парентерального питания</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 и их смеси</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кетоаналоги аминокислот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таблетки, покрытые пленочной оболочкой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V06DE</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 углеводы, минеральные вещества, витамины в комбинации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аминокислоты для парентерального питания + прочие препараты</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V07</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нелечебные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V07A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нелечебные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V07AB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Растворители и разбавители, включая ирригационные растворы</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вода для инъекций</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растворитель для приготовления лекарственных форм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Контрастные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Рентгеноконтрастные средства, содержащие йод</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V08AA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Водорастворимые нефротропные высокоосмолярные рентгеноконтрастные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натрия амидотризоат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V08AB</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Водорастворимые нефротропные низкоосмолярные рентгеноконтрастные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йоверсол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и внутриартериального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йогексол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йомепрол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йопромид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инъекций</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Рентгеноконтрастные средства, кроме йодсодержащих</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V08BA</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Рентгеноконтрастные средства, содержащие бария сульфат</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бария сульфат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порошок для приготовления суспензии для приема внутрь</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V08C</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Контрастные средства для магнитно-резонансной томографии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V08CA</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Парамагнитные контрастные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гадобеновая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гадобутрол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гадоверсетамид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гадодиамид</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гадоксетовая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гадопентетовая кислота</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гадотеридол</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V09</w:t>
            </w:r>
          </w:p>
        </w:tc>
        <w:tc>
          <w:tcPr>
            <w:tcW w:w="291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pPr>
            <w:r>
              <w:t>Диагностические радиофармацевтические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меброфенин</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пентатех 99mTc</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пирфотех 99mTc</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технеция (99mTc) оксабифор</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технеция (99mTc) фитат</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лиофилизат для приготовления раствора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V10</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Терапевтические радиофармацевтические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V10B</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Радиофармацевтические средства для уменьшения боли при новообразованиях костной ткани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V10BX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Разные радиофармацевтические средства для уменьшения боли</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стронция хлорид 89Sr</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V10X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Другие терапевтические радиофармацевтические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r>
      <w:tr w:rsidR="00CB3685">
        <w:tc>
          <w:tcPr>
            <w:tcW w:w="102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V10XX</w:t>
            </w:r>
          </w:p>
        </w:tc>
        <w:tc>
          <w:tcPr>
            <w:tcW w:w="291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Разные терапевтические радиофармацевтические средства</w:t>
            </w:r>
          </w:p>
        </w:tc>
        <w:tc>
          <w:tcPr>
            <w:tcW w:w="2325"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радия хлорид [223 Ra]</w:t>
            </w:r>
          </w:p>
        </w:tc>
        <w:tc>
          <w:tcPr>
            <w:tcW w:w="2814"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r>
              <w:t>раствор для внутривенного введения</w:t>
            </w:r>
          </w:p>
        </w:tc>
      </w:tr>
    </w:tbl>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CB3685" w:rsidRDefault="00CB3685">
      <w:pPr>
        <w:pStyle w:val="ConsPlusNormal"/>
        <w:jc w:val="both"/>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D31130" w:rsidRDefault="00D31130">
      <w:pPr>
        <w:pStyle w:val="ConsPlusNormal"/>
        <w:jc w:val="right"/>
        <w:outlineLvl w:val="1"/>
      </w:pPr>
    </w:p>
    <w:p w:rsidR="00CB3685" w:rsidRDefault="00CB3685">
      <w:pPr>
        <w:pStyle w:val="ConsPlusNormal"/>
        <w:jc w:val="right"/>
        <w:outlineLvl w:val="1"/>
      </w:pPr>
      <w:r>
        <w:t>Приложение N 8</w:t>
      </w:r>
    </w:p>
    <w:p w:rsidR="00CB3685" w:rsidRDefault="00CB3685">
      <w:pPr>
        <w:pStyle w:val="ConsPlusNormal"/>
        <w:jc w:val="right"/>
      </w:pPr>
      <w:r>
        <w:t>к Территориальной программе</w:t>
      </w:r>
    </w:p>
    <w:p w:rsidR="00CB3685" w:rsidRDefault="00CB3685">
      <w:pPr>
        <w:pStyle w:val="ConsPlusNormal"/>
        <w:jc w:val="both"/>
      </w:pPr>
    </w:p>
    <w:p w:rsidR="00CB3685" w:rsidRDefault="00CB3685">
      <w:pPr>
        <w:pStyle w:val="ConsPlusTitle"/>
        <w:jc w:val="center"/>
      </w:pPr>
      <w:bookmarkStart w:id="171" w:name="Par8343"/>
      <w:bookmarkEnd w:id="171"/>
      <w:r>
        <w:t>ОБЪЕМ</w:t>
      </w:r>
    </w:p>
    <w:p w:rsidR="00CB3685" w:rsidRDefault="00CB3685">
      <w:pPr>
        <w:pStyle w:val="ConsPlusTitle"/>
        <w:jc w:val="center"/>
      </w:pPr>
      <w:r>
        <w:t>МЕДИЦИНСКОЙ ПОМОЩИ В АМБУЛАТОРНЫХ УСЛОВИЯХ,</w:t>
      </w:r>
    </w:p>
    <w:p w:rsidR="00CB3685" w:rsidRDefault="00CB3685">
      <w:pPr>
        <w:pStyle w:val="ConsPlusTitle"/>
        <w:jc w:val="center"/>
      </w:pPr>
      <w:r>
        <w:t>ОКАЗЫВАЕМОЙ С ПРОФИЛАКТИЧЕСКИМИ И ИНЫМИ ЦЕЛЯМИ,</w:t>
      </w:r>
    </w:p>
    <w:p w:rsidR="00CB3685" w:rsidRDefault="00CB3685">
      <w:pPr>
        <w:pStyle w:val="ConsPlusTitle"/>
        <w:jc w:val="center"/>
      </w:pPr>
      <w:r>
        <w:t>НА 1 ЖИТЕЛЯ (ЗАСТРАХОВАННОЕ ЛИЦО) НА 2020 ГОД</w:t>
      </w:r>
    </w:p>
    <w:p w:rsidR="00CB3685" w:rsidRDefault="00CB36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50"/>
        <w:gridCol w:w="3969"/>
        <w:gridCol w:w="1701"/>
        <w:gridCol w:w="1701"/>
      </w:tblGrid>
      <w:tr w:rsidR="00CB3685">
        <w:tc>
          <w:tcPr>
            <w:tcW w:w="85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 п/п</w:t>
            </w:r>
          </w:p>
        </w:tc>
        <w:tc>
          <w:tcPr>
            <w:tcW w:w="850"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N строки</w:t>
            </w:r>
          </w:p>
        </w:tc>
        <w:tc>
          <w:tcPr>
            <w:tcW w:w="3969" w:type="dxa"/>
            <w:vMerge w:val="restart"/>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Показатель на 1 жителя (застрахованное лицо)</w:t>
            </w:r>
          </w:p>
        </w:tc>
        <w:tc>
          <w:tcPr>
            <w:tcW w:w="3402" w:type="dxa"/>
            <w:gridSpan w:val="2"/>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Источник финансового обеспечения</w:t>
            </w:r>
          </w:p>
        </w:tc>
      </w:tr>
      <w:tr w:rsidR="00CB3685">
        <w:tc>
          <w:tcPr>
            <w:tcW w:w="85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3969" w:type="dxa"/>
            <w:vMerge/>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бюджетные ассигнования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средства обязательного медицинского страхования</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Объем посещений с профилактической и иными целями, всего (сумма </w:t>
            </w:r>
            <w:hyperlink w:anchor="Par8360" w:tooltip="2" w:history="1">
              <w:r>
                <w:rPr>
                  <w:color w:val="0000FF"/>
                </w:rPr>
                <w:t>строк 2</w:t>
              </w:r>
            </w:hyperlink>
            <w:r>
              <w:t xml:space="preserve"> + </w:t>
            </w:r>
            <w:hyperlink w:anchor="Par8365" w:tooltip="3" w:history="1">
              <w:r>
                <w:rPr>
                  <w:color w:val="0000FF"/>
                </w:rPr>
                <w:t>3</w:t>
              </w:r>
            </w:hyperlink>
            <w:r>
              <w:t xml:space="preserve"> + </w:t>
            </w:r>
            <w:hyperlink w:anchor="Par8370" w:tooltip="4" w:history="1">
              <w:r>
                <w:rPr>
                  <w:color w:val="0000FF"/>
                </w:rPr>
                <w:t>4</w:t>
              </w:r>
            </w:hyperlink>
            <w:r>
              <w:t>)</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0,1464</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2,93</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2" w:name="Par8360"/>
            <w:bookmarkEnd w:id="172"/>
            <w:r>
              <w:t>2</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Норматив комплексных посещений для проведения профилактических медицинских осмотров (включая посещение для проведения диспансерного наблюдения)</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0,2535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3" w:name="Par8365"/>
            <w:bookmarkEnd w:id="173"/>
            <w:r>
              <w:t>3</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Норматив комплексных посещений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0,181</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4" w:name="Par8370"/>
            <w:bookmarkEnd w:id="174"/>
            <w:r>
              <w:t>4</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Норматив посещений с иными целями (сумма </w:t>
            </w:r>
            <w:hyperlink w:anchor="Par8375" w:tooltip="5" w:history="1">
              <w:r>
                <w:rPr>
                  <w:color w:val="0000FF"/>
                </w:rPr>
                <w:t>строк 5</w:t>
              </w:r>
            </w:hyperlink>
            <w:r>
              <w:t xml:space="preserve"> + </w:t>
            </w:r>
            <w:hyperlink w:anchor="Par8380" w:tooltip="6" w:history="1">
              <w:r>
                <w:rPr>
                  <w:color w:val="0000FF"/>
                </w:rPr>
                <w:t>6</w:t>
              </w:r>
            </w:hyperlink>
            <w:r>
              <w:t xml:space="preserve"> + </w:t>
            </w:r>
            <w:hyperlink w:anchor="Par8385" w:tooltip="7" w:history="1">
              <w:r>
                <w:rPr>
                  <w:color w:val="0000FF"/>
                </w:rPr>
                <w:t>7</w:t>
              </w:r>
            </w:hyperlink>
            <w:r>
              <w:t xml:space="preserve"> + </w:t>
            </w:r>
            <w:hyperlink w:anchor="Par8400" w:tooltip="10" w:history="1">
              <w:r>
                <w:rPr>
                  <w:color w:val="0000FF"/>
                </w:rPr>
                <w:t>10</w:t>
              </w:r>
            </w:hyperlink>
            <w:r>
              <w:t xml:space="preserve"> + </w:t>
            </w:r>
            <w:hyperlink w:anchor="Par8405" w:tooltip="11" w:history="1">
              <w:r>
                <w:rPr>
                  <w:color w:val="0000FF"/>
                </w:rPr>
                <w:t>11</w:t>
              </w:r>
            </w:hyperlink>
            <w:r>
              <w:t xml:space="preserve"> + </w:t>
            </w:r>
            <w:hyperlink w:anchor="Par8410" w:tooltip="12" w:history="1">
              <w:r>
                <w:rPr>
                  <w:color w:val="0000FF"/>
                </w:rPr>
                <w:t>12</w:t>
              </w:r>
            </w:hyperlink>
            <w:r>
              <w:t xml:space="preserve"> + </w:t>
            </w:r>
            <w:hyperlink w:anchor="Par8415" w:tooltip="13" w:history="1">
              <w:r>
                <w:rPr>
                  <w:color w:val="0000FF"/>
                </w:rPr>
                <w:t>13</w:t>
              </w:r>
            </w:hyperlink>
            <w:r>
              <w:t xml:space="preserve"> + </w:t>
            </w:r>
            <w:hyperlink w:anchor="Par8420" w:tooltip="14" w:history="1">
              <w:r>
                <w:rPr>
                  <w:color w:val="0000FF"/>
                </w:rPr>
                <w:t>14</w:t>
              </w:r>
            </w:hyperlink>
            <w:r>
              <w:t>)</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0,1464</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2,4955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3.1.</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5" w:name="Par8375"/>
            <w:bookmarkEnd w:id="175"/>
            <w:r>
              <w:t>5</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посещений для проведения диспансерного наблюдения (за исключением 1-го посещения)</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0,441</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6" w:name="Par8380"/>
            <w:bookmarkEnd w:id="176"/>
            <w:r>
              <w:t>6</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посещений для проведения 2-го этапа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0,067</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7" w:name="Par8385"/>
            <w:bookmarkEnd w:id="177"/>
            <w:r>
              <w:t>7</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 xml:space="preserve">Норматив посещений для паллиативной медицинской помощи (сумма </w:t>
            </w:r>
            <w:hyperlink w:anchor="Par8390" w:tooltip="8" w:history="1">
              <w:r>
                <w:rPr>
                  <w:color w:val="0000FF"/>
                </w:rPr>
                <w:t>строк 8</w:t>
              </w:r>
            </w:hyperlink>
            <w:r>
              <w:t xml:space="preserve"> + </w:t>
            </w:r>
            <w:hyperlink w:anchor="Par8395" w:tooltip="9" w:history="1">
              <w:r>
                <w:rPr>
                  <w:color w:val="0000FF"/>
                </w:rPr>
                <w:t>9</w:t>
              </w:r>
            </w:hyperlink>
            <w:r>
              <w:t>), в том числе</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0,0014</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0,0095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3.3.1.</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8" w:name="Par8390"/>
            <w:bookmarkEnd w:id="178"/>
            <w:r>
              <w:t>8</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0,0055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3.3.2.</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79" w:name="Par8395"/>
            <w:bookmarkEnd w:id="179"/>
            <w:r>
              <w:t>9</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Норматив посещений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0,0014</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0,004</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3.4.</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80" w:name="Par8400"/>
            <w:bookmarkEnd w:id="180"/>
            <w:r>
              <w:t>10</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разовых посещений в связи с заболеванием</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0,145</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1,503</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3.5.</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81" w:name="Par8405"/>
            <w:bookmarkEnd w:id="181"/>
            <w:r>
              <w:t>11</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посещений центров здоровья</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0,045</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3.6.</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82" w:name="Par8410"/>
            <w:bookmarkEnd w:id="182"/>
            <w:r>
              <w:t>12</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0,06</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3.7.</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83" w:name="Par8415"/>
            <w:bookmarkEnd w:id="183"/>
            <w:r>
              <w:t>13</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посещений центров амбулаторной онкологической помощи</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0,00</w:t>
            </w:r>
          </w:p>
        </w:tc>
      </w:tr>
      <w:tr w:rsidR="00CB3685">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3.8.</w:t>
            </w:r>
          </w:p>
        </w:tc>
        <w:tc>
          <w:tcPr>
            <w:tcW w:w="850"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bookmarkStart w:id="184" w:name="Par8420"/>
            <w:bookmarkEnd w:id="184"/>
            <w:r>
              <w:t>14</w:t>
            </w:r>
          </w:p>
        </w:tc>
        <w:tc>
          <w:tcPr>
            <w:tcW w:w="3969"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both"/>
            </w:pPr>
            <w:r>
              <w:t>Объем посещений с другими целями (патронаж, выдача справок и иных медицинских документов и др.)</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CB3685" w:rsidRDefault="00CB3685">
            <w:pPr>
              <w:pStyle w:val="ConsPlusNormal"/>
              <w:jc w:val="center"/>
            </w:pPr>
            <w:r>
              <w:t>0,37</w:t>
            </w:r>
          </w:p>
        </w:tc>
      </w:tr>
    </w:tbl>
    <w:p w:rsidR="00CB3685" w:rsidRDefault="00CB3685">
      <w:pPr>
        <w:pStyle w:val="ConsPlusNormal"/>
        <w:jc w:val="both"/>
      </w:pPr>
    </w:p>
    <w:p w:rsidR="00CB3685" w:rsidRDefault="00CB3685">
      <w:pPr>
        <w:pStyle w:val="ConsPlusNormal"/>
        <w:jc w:val="both"/>
      </w:pPr>
    </w:p>
    <w:p w:rsidR="00CB3685" w:rsidRDefault="00CB3685">
      <w:pPr>
        <w:pStyle w:val="ConsPlusNormal"/>
        <w:pBdr>
          <w:top w:val="single" w:sz="6" w:space="0" w:color="auto"/>
        </w:pBdr>
        <w:spacing w:before="100" w:after="100"/>
        <w:jc w:val="both"/>
        <w:rPr>
          <w:sz w:val="2"/>
          <w:szCs w:val="2"/>
        </w:rPr>
      </w:pPr>
    </w:p>
    <w:sectPr w:rsidR="00CB3685" w:rsidSect="00CB3685">
      <w:headerReference w:type="default" r:id="rId34"/>
      <w:footerReference w:type="default" r:id="rId35"/>
      <w:pgSz w:w="11906" w:h="16838"/>
      <w:pgMar w:top="1440" w:right="566" w:bottom="1440" w:left="1133" w:header="0"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A1" w:rsidRDefault="00B935A1">
      <w:pPr>
        <w:spacing w:after="0" w:line="240" w:lineRule="auto"/>
      </w:pPr>
      <w:r>
        <w:separator/>
      </w:r>
    </w:p>
  </w:endnote>
  <w:endnote w:type="continuationSeparator" w:id="0">
    <w:p w:rsidR="00B935A1" w:rsidRDefault="00B9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85" w:rsidRDefault="00CB368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CB36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4475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4475A">
            <w:rPr>
              <w:rFonts w:ascii="Tahoma" w:hAnsi="Tahoma" w:cs="Tahoma"/>
              <w:noProof/>
            </w:rPr>
            <w:t>62</w:t>
          </w:r>
          <w:r>
            <w:rPr>
              <w:rFonts w:ascii="Tahoma" w:hAnsi="Tahoma" w:cs="Tahoma"/>
            </w:rPr>
            <w:fldChar w:fldCharType="end"/>
          </w:r>
        </w:p>
      </w:tc>
    </w:tr>
  </w:tbl>
  <w:p w:rsidR="00CB3685" w:rsidRDefault="00CB368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85" w:rsidRDefault="00CB368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CB368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C4475A">
            <w:rPr>
              <w:rFonts w:ascii="Tahoma" w:hAnsi="Tahoma" w:cs="Tahoma"/>
              <w:noProof/>
            </w:rPr>
            <w:t>61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C4475A">
            <w:rPr>
              <w:rFonts w:ascii="Tahoma" w:hAnsi="Tahoma" w:cs="Tahoma"/>
              <w:noProof/>
            </w:rPr>
            <w:t>61</w:t>
          </w:r>
          <w:r>
            <w:rPr>
              <w:rFonts w:ascii="Tahoma" w:hAnsi="Tahoma" w:cs="Tahoma"/>
            </w:rPr>
            <w:fldChar w:fldCharType="end"/>
          </w:r>
        </w:p>
      </w:tc>
    </w:tr>
  </w:tbl>
  <w:p w:rsidR="00CB3685" w:rsidRDefault="00CB368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85" w:rsidRDefault="00CB368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CB36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554CB">
            <w:rPr>
              <w:rFonts w:ascii="Tahoma" w:hAnsi="Tahoma" w:cs="Tahoma"/>
              <w:noProof/>
            </w:rPr>
            <w:t>170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554CB">
            <w:rPr>
              <w:rFonts w:ascii="Tahoma" w:hAnsi="Tahoma" w:cs="Tahoma"/>
              <w:noProof/>
            </w:rPr>
            <w:t>171</w:t>
          </w:r>
          <w:r>
            <w:rPr>
              <w:rFonts w:ascii="Tahoma" w:hAnsi="Tahoma" w:cs="Tahoma"/>
            </w:rPr>
            <w:fldChar w:fldCharType="end"/>
          </w:r>
        </w:p>
      </w:tc>
    </w:tr>
  </w:tbl>
  <w:p w:rsidR="00CB3685" w:rsidRDefault="00CB368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A1" w:rsidRDefault="00B935A1">
      <w:pPr>
        <w:spacing w:after="0" w:line="240" w:lineRule="auto"/>
      </w:pPr>
      <w:r>
        <w:separator/>
      </w:r>
    </w:p>
  </w:footnote>
  <w:footnote w:type="continuationSeparator" w:id="0">
    <w:p w:rsidR="00B935A1" w:rsidRDefault="00B93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B368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B3685" w:rsidRDefault="00CB3685">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28.12.2019 N 732-П</w:t>
          </w:r>
          <w:r>
            <w:rPr>
              <w:rFonts w:ascii="Tahoma" w:hAnsi="Tahoma" w:cs="Tahoma"/>
              <w:sz w:val="16"/>
              <w:szCs w:val="16"/>
            </w:rPr>
            <w:br/>
            <w:t>"Об утверждении Территориальной программы государств...</w:t>
          </w:r>
        </w:p>
      </w:tc>
      <w:tc>
        <w:tcPr>
          <w:tcW w:w="4695" w:type="dxa"/>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27.01.2020</w:t>
          </w:r>
        </w:p>
      </w:tc>
    </w:tr>
  </w:tbl>
  <w:p w:rsidR="00CB3685" w:rsidRDefault="00CB3685">
    <w:pPr>
      <w:pStyle w:val="ConsPlusNormal"/>
      <w:pBdr>
        <w:bottom w:val="single" w:sz="12" w:space="0" w:color="auto"/>
      </w:pBdr>
      <w:jc w:val="center"/>
      <w:rPr>
        <w:sz w:val="2"/>
        <w:szCs w:val="2"/>
      </w:rPr>
    </w:pPr>
  </w:p>
  <w:p w:rsidR="00CB3685" w:rsidRDefault="00CB368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CB3685">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B3685" w:rsidRDefault="00CB3685">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28.12.2019 N 732-П</w:t>
          </w:r>
          <w:r>
            <w:rPr>
              <w:rFonts w:ascii="Tahoma" w:hAnsi="Tahoma" w:cs="Tahoma"/>
              <w:sz w:val="16"/>
              <w:szCs w:val="16"/>
            </w:rPr>
            <w:br/>
            <w:t>"Об утверждении Территориальной программы государств...</w:t>
          </w:r>
        </w:p>
      </w:tc>
      <w:tc>
        <w:tcPr>
          <w:tcW w:w="6420" w:type="dxa"/>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27.01.2020</w:t>
          </w:r>
        </w:p>
      </w:tc>
    </w:tr>
  </w:tbl>
  <w:p w:rsidR="00CB3685" w:rsidRDefault="00CB3685">
    <w:pPr>
      <w:pStyle w:val="ConsPlusNormal"/>
      <w:pBdr>
        <w:bottom w:val="single" w:sz="12" w:space="0" w:color="auto"/>
      </w:pBdr>
      <w:jc w:val="center"/>
      <w:rPr>
        <w:sz w:val="2"/>
        <w:szCs w:val="2"/>
      </w:rPr>
    </w:pPr>
  </w:p>
  <w:p w:rsidR="00CB3685" w:rsidRDefault="00CB368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CB368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B3685" w:rsidRDefault="00CB3685">
          <w:pPr>
            <w:pStyle w:val="ConsPlusNormal"/>
            <w:rPr>
              <w:rFonts w:ascii="Tahoma" w:hAnsi="Tahoma" w:cs="Tahoma"/>
              <w:sz w:val="16"/>
              <w:szCs w:val="16"/>
            </w:rPr>
          </w:pPr>
          <w:r>
            <w:rPr>
              <w:rFonts w:ascii="Tahoma" w:hAnsi="Tahoma" w:cs="Tahoma"/>
              <w:sz w:val="16"/>
              <w:szCs w:val="16"/>
            </w:rPr>
            <w:t>Постановление Правительства Кировской области от 28.12.2019 N 732-П</w:t>
          </w:r>
          <w:r>
            <w:rPr>
              <w:rFonts w:ascii="Tahoma" w:hAnsi="Tahoma" w:cs="Tahoma"/>
              <w:sz w:val="16"/>
              <w:szCs w:val="16"/>
            </w:rPr>
            <w:br/>
            <w:t>"Об утверждении Территориальной программы государств...</w:t>
          </w:r>
        </w:p>
      </w:tc>
      <w:tc>
        <w:tcPr>
          <w:tcW w:w="4695" w:type="dxa"/>
          <w:tcBorders>
            <w:top w:val="none" w:sz="2" w:space="0" w:color="auto"/>
            <w:left w:val="none" w:sz="2" w:space="0" w:color="auto"/>
            <w:bottom w:val="none" w:sz="2" w:space="0" w:color="auto"/>
            <w:right w:val="none" w:sz="2" w:space="0" w:color="auto"/>
          </w:tcBorders>
          <w:vAlign w:val="center"/>
        </w:tcPr>
        <w:p w:rsidR="00CB3685" w:rsidRDefault="00CB368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27.01.2020</w:t>
          </w:r>
        </w:p>
      </w:tc>
    </w:tr>
  </w:tbl>
  <w:p w:rsidR="00CB3685" w:rsidRDefault="00CB3685">
    <w:pPr>
      <w:pStyle w:val="ConsPlusNormal"/>
      <w:pBdr>
        <w:bottom w:val="single" w:sz="12" w:space="0" w:color="auto"/>
      </w:pBdr>
      <w:jc w:val="center"/>
      <w:rPr>
        <w:sz w:val="2"/>
        <w:szCs w:val="2"/>
      </w:rPr>
    </w:pPr>
  </w:p>
  <w:p w:rsidR="00CB3685" w:rsidRDefault="00CB368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85"/>
    <w:rsid w:val="00985DB1"/>
    <w:rsid w:val="00A554CB"/>
    <w:rsid w:val="00B935A1"/>
    <w:rsid w:val="00C4475A"/>
    <w:rsid w:val="00CB3685"/>
    <w:rsid w:val="00D3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B3685"/>
    <w:pPr>
      <w:tabs>
        <w:tab w:val="center" w:pos="4677"/>
        <w:tab w:val="right" w:pos="9355"/>
      </w:tabs>
    </w:pPr>
  </w:style>
  <w:style w:type="character" w:customStyle="1" w:styleId="a4">
    <w:name w:val="Верхний колонтитул Знак"/>
    <w:basedOn w:val="a0"/>
    <w:link w:val="a3"/>
    <w:uiPriority w:val="99"/>
    <w:locked/>
    <w:rsid w:val="00CB3685"/>
    <w:rPr>
      <w:rFonts w:cs="Times New Roman"/>
    </w:rPr>
  </w:style>
  <w:style w:type="paragraph" w:styleId="a5">
    <w:name w:val="footer"/>
    <w:basedOn w:val="a"/>
    <w:link w:val="a6"/>
    <w:uiPriority w:val="99"/>
    <w:unhideWhenUsed/>
    <w:rsid w:val="00CB3685"/>
    <w:pPr>
      <w:tabs>
        <w:tab w:val="center" w:pos="4677"/>
        <w:tab w:val="right" w:pos="9355"/>
      </w:tabs>
    </w:pPr>
  </w:style>
  <w:style w:type="character" w:customStyle="1" w:styleId="a6">
    <w:name w:val="Нижний колонтитул Знак"/>
    <w:basedOn w:val="a0"/>
    <w:link w:val="a5"/>
    <w:uiPriority w:val="99"/>
    <w:locked/>
    <w:rsid w:val="00CB3685"/>
    <w:rPr>
      <w:rFonts w:cs="Times New Roman"/>
    </w:rPr>
  </w:style>
  <w:style w:type="paragraph" w:styleId="a7">
    <w:name w:val="Balloon Text"/>
    <w:basedOn w:val="a"/>
    <w:link w:val="a8"/>
    <w:uiPriority w:val="99"/>
    <w:semiHidden/>
    <w:unhideWhenUsed/>
    <w:rsid w:val="00D311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31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B3685"/>
    <w:pPr>
      <w:tabs>
        <w:tab w:val="center" w:pos="4677"/>
        <w:tab w:val="right" w:pos="9355"/>
      </w:tabs>
    </w:pPr>
  </w:style>
  <w:style w:type="character" w:customStyle="1" w:styleId="a4">
    <w:name w:val="Верхний колонтитул Знак"/>
    <w:basedOn w:val="a0"/>
    <w:link w:val="a3"/>
    <w:uiPriority w:val="99"/>
    <w:locked/>
    <w:rsid w:val="00CB3685"/>
    <w:rPr>
      <w:rFonts w:cs="Times New Roman"/>
    </w:rPr>
  </w:style>
  <w:style w:type="paragraph" w:styleId="a5">
    <w:name w:val="footer"/>
    <w:basedOn w:val="a"/>
    <w:link w:val="a6"/>
    <w:uiPriority w:val="99"/>
    <w:unhideWhenUsed/>
    <w:rsid w:val="00CB3685"/>
    <w:pPr>
      <w:tabs>
        <w:tab w:val="center" w:pos="4677"/>
        <w:tab w:val="right" w:pos="9355"/>
      </w:tabs>
    </w:pPr>
  </w:style>
  <w:style w:type="character" w:customStyle="1" w:styleId="a6">
    <w:name w:val="Нижний колонтитул Знак"/>
    <w:basedOn w:val="a0"/>
    <w:link w:val="a5"/>
    <w:uiPriority w:val="99"/>
    <w:locked/>
    <w:rsid w:val="00CB3685"/>
    <w:rPr>
      <w:rFonts w:cs="Times New Roman"/>
    </w:rPr>
  </w:style>
  <w:style w:type="paragraph" w:styleId="a7">
    <w:name w:val="Balloon Text"/>
    <w:basedOn w:val="a"/>
    <w:link w:val="a8"/>
    <w:uiPriority w:val="99"/>
    <w:semiHidden/>
    <w:unhideWhenUsed/>
    <w:rsid w:val="00D311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31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99DF78D85E9F5BAB9BE1FF9A97536B86976CBB1B21D7C9D00641E1D76A132473CF9B3579F9B7CD92DEF8D7D81DAF54F87BC66F6FCAC674Ch6F" TargetMode="External"/><Relationship Id="rId13" Type="http://schemas.openxmlformats.org/officeDocument/2006/relationships/hyperlink" Target="consultantplus://offline/ref=3E499DF78D85E9F5BAB9BE1FF9A97536B86E7DC1BDB21D7C9D00641E1D76A132473CF9B3579F9B7BD32DEF8D7D81DAF54F87BC66F6FCAC674Ch6F" TargetMode="External"/><Relationship Id="rId18" Type="http://schemas.openxmlformats.org/officeDocument/2006/relationships/hyperlink" Target="consultantplus://offline/ref=3E499DF78D85E9F5BAB9BE1FF9A97536B86F7AC3BABA40769559681C1A79FE37402DF9B050819B7CC424BBDE43h9F" TargetMode="External"/><Relationship Id="rId26" Type="http://schemas.openxmlformats.org/officeDocument/2006/relationships/hyperlink" Target="consultantplus://offline/ref=3E499DF78D85E9F5BAB9BE1FF9A97536B86976CBBAB41D7C9D00641E1D76A132473CF9B3579E9A7DDD2DEF8D7D81DAF54F87BC66F6FCAC674Ch6F" TargetMode="External"/><Relationship Id="rId3" Type="http://schemas.microsoft.com/office/2007/relationships/stylesWithEffects" Target="stylesWithEffects.xml"/><Relationship Id="rId21" Type="http://schemas.openxmlformats.org/officeDocument/2006/relationships/hyperlink" Target="consultantplus://offline/ref=3E499DF78D85E9F5BAB9BE1FF9A97536B86976C1BFB41D7C9D00641E1D76A132473CF9B3579F987EDB2DEF8D7D81DAF54F87BC66F6FCAC674Ch6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E499DF78D85E9F5BAB9BE1FF9A97536B86976CBB1B21D7C9D00641E1D76A132473CF9B3579F9878D22DEF8D7D81DAF54F87BC66F6FCAC674Ch6F" TargetMode="External"/><Relationship Id="rId17" Type="http://schemas.openxmlformats.org/officeDocument/2006/relationships/hyperlink" Target="consultantplus://offline/ref=3E499DF78D85E9F5BAB9BE1FF9A97536B8697BC6BAB51D7C9D00641E1D76A132553CA1BF5598857DDB38B9DC3B4Dh4F" TargetMode="External"/><Relationship Id="rId25" Type="http://schemas.openxmlformats.org/officeDocument/2006/relationships/hyperlink" Target="consultantplus://offline/ref=3E499DF78D85E9F5BAB9BE1FF9A97536B8697BC6BAB51D7C9D00641E1D76A132473CF9B3579F9A7FD22DEF8D7D81DAF54F87BC66F6FCAC674Ch6F" TargetMode="External"/><Relationship Id="rId33"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3E499DF78D85E9F5BAB9BE1FF9A97536B86878C4BDB21D7C9D00641E1D76A132473CF9B3579E9E7EDE2DEF8D7D81DAF54F87BC66F6FCAC674Ch6F" TargetMode="External"/><Relationship Id="rId20" Type="http://schemas.openxmlformats.org/officeDocument/2006/relationships/hyperlink" Target="consultantplus://offline/ref=3E499DF78D85E9F5BAB9BE1FF9A97536B86976C1BFB41D7C9D00641E1D76A132553CA1BF5598857DDB38B9DC3B4Dh4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499DF78D85E9F5BAB9BE09FAC5293FBB6121CEB8B4172BC05062494226A767077CFFE606DBCE70D821A5DC38CAD5F74A49h9F" TargetMode="External"/><Relationship Id="rId24" Type="http://schemas.openxmlformats.org/officeDocument/2006/relationships/hyperlink" Target="consultantplus://offline/ref=3E499DF78D85E9F5BAB9BE1FF9A97536B8687BC4BDB11D7C9D00641E1D76A132553CA1BF5598857DDB38B9DC3B4Dh4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499DF78D85E9F5BAB9BE1FF9A97536B86878C4BDB21D7C9D00641E1D76A132473CF9B3579F987EDE2DEF8D7D81DAF54F87BC66F6FCAC674Ch6F" TargetMode="External"/><Relationship Id="rId23" Type="http://schemas.openxmlformats.org/officeDocument/2006/relationships/hyperlink" Target="consultantplus://offline/ref=3E499DF78D85E9F5BAB9BE1FF9A97536B86976C1BFB41D7C9D00641E1D76A132473CF9B3579F9C79D92DEF8D7D81DAF54F87BC66F6FCAC674Ch6F" TargetMode="External"/><Relationship Id="rId28" Type="http://schemas.openxmlformats.org/officeDocument/2006/relationships/hyperlink" Target="consultantplus://offline/ref=3E499DF78D85E9F5BAB9BE09FAC5293FBB6121CEB8B51128C25062494226A767077CFFE614DB967CDA26BADE3CDF83A60CCCB165EFE0AC64D80EE01C4BhAF" TargetMode="External"/><Relationship Id="rId36" Type="http://schemas.openxmlformats.org/officeDocument/2006/relationships/fontTable" Target="fontTable.xml"/><Relationship Id="rId10" Type="http://schemas.openxmlformats.org/officeDocument/2006/relationships/hyperlink" Target="consultantplus://offline/ref=3E499DF78D85E9F5BAB9BE09FAC5293FBB6121CEB8B51422C15262494226A767077CFFE606DBCE70D821A5DC38CAD5F74A49h9F" TargetMode="External"/><Relationship Id="rId19" Type="http://schemas.openxmlformats.org/officeDocument/2006/relationships/hyperlink" Target="consultantplus://offline/ref=3E499DF78D85E9F5BAB9BE09FAC5293FBB6121CEB8B51128C25062494226A767077CFFE606DBCE70D821A5DC38CAD5F74A49h9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E499DF78D85E9F5BAB9BE09FAC5293FBB6121CEB8B4172BC85362494226A767077CFFE606DBCE70D821A5DC38CAD5F74A49h9F" TargetMode="External"/><Relationship Id="rId14" Type="http://schemas.openxmlformats.org/officeDocument/2006/relationships/hyperlink" Target="consultantplus://offline/ref=3E499DF78D85E9F5BAB9BE09FAC5293FBB6121CEB8B5102EC35062494226A767077CFFE614DB967CDA26BBDD39DF83A60CCCB165EFE0AC64D80EE01C4BhAF" TargetMode="External"/><Relationship Id="rId22" Type="http://schemas.openxmlformats.org/officeDocument/2006/relationships/hyperlink" Target="consultantplus://offline/ref=3E499DF78D85E9F5BAB9BE1FF9A97536B86E7DC1BDB21D7C9D00641E1D76A132473CF9B3579F9C78D82DEF8D7D81DAF54F87BC66F6FCAC674Ch6F" TargetMode="External"/><Relationship Id="rId27" Type="http://schemas.openxmlformats.org/officeDocument/2006/relationships/hyperlink" Target="consultantplus://offline/ref=3E499DF78D85E9F5BAB9BE1FF9A97536B86976CBBAB41D7C9D00641E1D76A132473CF9B5519B90298B62EED13BD3C9F74987BE67EA4FhEF" TargetMode="External"/><Relationship Id="rId30" Type="http://schemas.openxmlformats.org/officeDocument/2006/relationships/footer" Target="footer1.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A03F-C4B6-4C96-A143-76D229B4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43965</Words>
  <Characters>250606</Characters>
  <Application>Microsoft Office Word</Application>
  <DocSecurity>2</DocSecurity>
  <Lines>2088</Lines>
  <Paragraphs>587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Кировской области от 28.12.2019 N 732-П"Об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2020 год и на плановый период 2021 и</vt:lpstr>
    </vt:vector>
  </TitlesOfParts>
  <Company>КонсультантПлюс Версия 4019.00.20</Company>
  <LinksUpToDate>false</LinksUpToDate>
  <CharactersWithSpaces>293984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28.12.2019 N 732-П"Об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2020 год и на плановый период 2021 и</dc:title>
  <dc:creator>Adm</dc:creator>
  <cp:lastModifiedBy>Adm</cp:lastModifiedBy>
  <cp:revision>2</cp:revision>
  <cp:lastPrinted>2020-01-27T06:25:00Z</cp:lastPrinted>
  <dcterms:created xsi:type="dcterms:W3CDTF">2020-01-28T11:44:00Z</dcterms:created>
  <dcterms:modified xsi:type="dcterms:W3CDTF">2020-01-28T11:44:00Z</dcterms:modified>
</cp:coreProperties>
</file>